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394">
      <w:pPr>
        <w:pStyle w:val="Style9"/>
        <w:widowControl/>
        <w:spacing w:before="38"/>
        <w:ind w:left="686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ВИДИ КОНТРОЛІНГУ ТА ЇХ ХАРАКТЕРИСТИКА</w:t>
      </w:r>
    </w:p>
    <w:p w:rsidR="00000000" w:rsidRDefault="00011394" w:rsidP="00F3481D">
      <w:pPr>
        <w:pStyle w:val="Style10"/>
        <w:widowControl/>
        <w:numPr>
          <w:ilvl w:val="0"/>
          <w:numId w:val="1"/>
        </w:numPr>
        <w:tabs>
          <w:tab w:val="left" w:pos="1018"/>
        </w:tabs>
        <w:spacing w:before="322" w:line="202" w:lineRule="exact"/>
        <w:ind w:left="677"/>
        <w:rPr>
          <w:rStyle w:val="FontStyle21"/>
        </w:rPr>
      </w:pPr>
      <w:r>
        <w:rPr>
          <w:rStyle w:val="FontStyle21"/>
          <w:lang w:val="uk-UA" w:eastAsia="uk-UA"/>
        </w:rPr>
        <w:t>Порівняльна характеристика стратегічного та оперативного конт</w:t>
      </w:r>
      <w:r>
        <w:rPr>
          <w:rStyle w:val="FontStyle21"/>
          <w:lang w:val="uk-UA" w:eastAsia="uk-UA"/>
        </w:rPr>
        <w:softHyphen/>
        <w:t>ролінгу</w:t>
      </w:r>
    </w:p>
    <w:p w:rsidR="00000000" w:rsidRDefault="00011394" w:rsidP="00F3481D">
      <w:pPr>
        <w:pStyle w:val="Style10"/>
        <w:widowControl/>
        <w:numPr>
          <w:ilvl w:val="0"/>
          <w:numId w:val="1"/>
        </w:numPr>
        <w:tabs>
          <w:tab w:val="left" w:pos="1018"/>
        </w:tabs>
        <w:spacing w:line="202" w:lineRule="exact"/>
        <w:ind w:left="677"/>
        <w:jc w:val="left"/>
        <w:rPr>
          <w:rStyle w:val="FontStyle21"/>
        </w:rPr>
      </w:pPr>
      <w:r>
        <w:rPr>
          <w:rStyle w:val="FontStyle21"/>
          <w:lang w:val="uk-UA" w:eastAsia="uk-UA"/>
        </w:rPr>
        <w:t>Характеристика стратегічного контролінгу</w:t>
      </w:r>
    </w:p>
    <w:p w:rsidR="00000000" w:rsidRDefault="00011394" w:rsidP="00F3481D">
      <w:pPr>
        <w:pStyle w:val="Style10"/>
        <w:widowControl/>
        <w:numPr>
          <w:ilvl w:val="0"/>
          <w:numId w:val="1"/>
        </w:numPr>
        <w:tabs>
          <w:tab w:val="left" w:pos="1018"/>
        </w:tabs>
        <w:spacing w:line="202" w:lineRule="exact"/>
        <w:ind w:left="677"/>
        <w:jc w:val="left"/>
        <w:rPr>
          <w:rStyle w:val="FontStyle21"/>
        </w:rPr>
      </w:pPr>
      <w:r>
        <w:rPr>
          <w:rStyle w:val="FontStyle21"/>
          <w:lang w:val="uk-UA" w:eastAsia="uk-UA"/>
        </w:rPr>
        <w:t>Хара</w:t>
      </w:r>
      <w:r>
        <w:rPr>
          <w:rStyle w:val="FontStyle21"/>
          <w:lang w:val="uk-UA" w:eastAsia="uk-UA"/>
        </w:rPr>
        <w:t>ктеристика оперативного контролінгу</w:t>
      </w:r>
    </w:p>
    <w:p w:rsidR="00000000" w:rsidRDefault="00011394">
      <w:pPr>
        <w:pStyle w:val="Style13"/>
        <w:widowControl/>
        <w:spacing w:line="240" w:lineRule="exact"/>
        <w:ind w:left="701"/>
        <w:rPr>
          <w:sz w:val="20"/>
          <w:szCs w:val="20"/>
        </w:rPr>
      </w:pPr>
    </w:p>
    <w:p w:rsidR="00000000" w:rsidRDefault="00011394">
      <w:pPr>
        <w:pStyle w:val="Style13"/>
        <w:widowControl/>
        <w:tabs>
          <w:tab w:val="left" w:leader="underscore" w:pos="6413"/>
        </w:tabs>
        <w:spacing w:before="154"/>
        <w:ind w:left="701"/>
        <w:rPr>
          <w:rStyle w:val="FontStyle22"/>
          <w:lang w:val="uk-UA"/>
        </w:rPr>
      </w:pPr>
      <w:r>
        <w:rPr>
          <w:rStyle w:val="FontStyle22"/>
        </w:rPr>
        <w:t>3.1</w:t>
      </w:r>
      <w:bookmarkStart w:id="0" w:name="_GoBack"/>
      <w:bookmarkEnd w:id="0"/>
      <w:r>
        <w:rPr>
          <w:rStyle w:val="FontStyle22"/>
        </w:rPr>
        <w:t xml:space="preserve">. </w:t>
      </w:r>
      <w:r>
        <w:rPr>
          <w:rStyle w:val="FontStyle22"/>
          <w:lang w:val="uk-UA"/>
        </w:rPr>
        <w:t>Порівняльна характеристика стратегічного</w:t>
      </w:r>
      <w:r>
        <w:rPr>
          <w:rStyle w:val="FontStyle22"/>
          <w:lang w:val="uk-UA"/>
        </w:rPr>
        <w:br/>
      </w:r>
      <w:r>
        <w:rPr>
          <w:rStyle w:val="FontStyle22"/>
          <w:u w:val="single"/>
          <w:lang w:val="uk-UA"/>
        </w:rPr>
        <w:t>та оперативного контролінгу</w:t>
      </w:r>
      <w:r>
        <w:rPr>
          <w:rStyle w:val="FontStyle22"/>
          <w:lang w:val="uk-UA"/>
        </w:rPr>
        <w:tab/>
      </w:r>
    </w:p>
    <w:p w:rsidR="00000000" w:rsidRDefault="00011394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011394">
      <w:pPr>
        <w:pStyle w:val="Style12"/>
        <w:widowControl/>
        <w:spacing w:before="72" w:line="216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Як було сказано вище, контролінг — це система управління досягненням цілей і невід'ємна частина управління підприємством. Сучасний менеджмент п</w:t>
      </w:r>
      <w:r>
        <w:rPr>
          <w:rStyle w:val="FontStyle24"/>
          <w:lang w:val="uk-UA" w:eastAsia="uk-UA"/>
        </w:rPr>
        <w:t>оділяє цілі підприємства на дві групи: опе</w:t>
      </w:r>
      <w:r>
        <w:rPr>
          <w:rStyle w:val="FontStyle24"/>
          <w:lang w:val="uk-UA" w:eastAsia="uk-UA"/>
        </w:rPr>
        <w:softHyphen/>
        <w:t>ративні (короткострокові) і стратегічні (довгострокові). Тому конт</w:t>
      </w:r>
      <w:r>
        <w:rPr>
          <w:rStyle w:val="FontStyle24"/>
          <w:lang w:val="uk-UA" w:eastAsia="uk-UA"/>
        </w:rPr>
        <w:softHyphen/>
        <w:t>ролінг дозволяє здійснювати постійний контроль за досягненням як стратегічних, так і оперативних цілей діяльності підприємства. От</w:t>
      </w:r>
      <w:r>
        <w:rPr>
          <w:rStyle w:val="FontStyle24"/>
          <w:lang w:val="uk-UA" w:eastAsia="uk-UA"/>
        </w:rPr>
        <w:softHyphen/>
        <w:t xml:space="preserve">же, контролінг </w:t>
      </w:r>
      <w:r>
        <w:rPr>
          <w:rStyle w:val="FontStyle24"/>
          <w:lang w:val="uk-UA" w:eastAsia="uk-UA"/>
        </w:rPr>
        <w:t>як система містить у собі два головних аспекти: стра</w:t>
      </w:r>
      <w:r>
        <w:rPr>
          <w:rStyle w:val="FontStyle24"/>
          <w:lang w:val="uk-UA" w:eastAsia="uk-UA"/>
        </w:rPr>
        <w:softHyphen/>
        <w:t>тегічний і оперативний.</w:t>
      </w:r>
    </w:p>
    <w:p w:rsidR="00000000" w:rsidRDefault="00011394">
      <w:pPr>
        <w:pStyle w:val="Style11"/>
        <w:widowControl/>
        <w:spacing w:line="216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Порівняльні характеристики стратегічного і оперативного контролі</w:t>
      </w:r>
      <w:r>
        <w:rPr>
          <w:rStyle w:val="FontStyle24"/>
          <w:lang w:val="uk-UA" w:eastAsia="uk-UA"/>
        </w:rPr>
        <w:softHyphen/>
        <w:t>нгу представлені у таблиці 3.1.</w:t>
      </w:r>
    </w:p>
    <w:p w:rsidR="00000000" w:rsidRDefault="00011394">
      <w:pPr>
        <w:pStyle w:val="Style11"/>
        <w:widowControl/>
        <w:spacing w:line="216" w:lineRule="exact"/>
        <w:ind w:firstLine="28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Виходячи з таблиці З.І, можна стверджувати, що стратегічний конт</w:t>
      </w:r>
      <w:r>
        <w:rPr>
          <w:rStyle w:val="FontStyle24"/>
          <w:lang w:val="uk-UA" w:eastAsia="uk-UA"/>
        </w:rPr>
        <w:softHyphen/>
        <w:t>ролінг повинен до</w:t>
      </w:r>
      <w:r>
        <w:rPr>
          <w:rStyle w:val="FontStyle24"/>
          <w:lang w:val="uk-UA" w:eastAsia="uk-UA"/>
        </w:rPr>
        <w:t>помагати підприємству ефективно використовувати наявні у нього переваги і створювати нові потенціали успішної діяль</w:t>
      </w:r>
      <w:r>
        <w:rPr>
          <w:rStyle w:val="FontStyle24"/>
          <w:lang w:val="uk-UA" w:eastAsia="uk-UA"/>
        </w:rPr>
        <w:softHyphen/>
        <w:t>ності у перспективі. Служба стратегічного контролінгу виступає в яко</w:t>
      </w:r>
      <w:r>
        <w:rPr>
          <w:rStyle w:val="FontStyle24"/>
          <w:lang w:val="uk-UA" w:eastAsia="uk-UA"/>
        </w:rPr>
        <w:softHyphen/>
        <w:t>сті внутрішнього консультанта менеджерів та власників підприємств при р</w:t>
      </w:r>
      <w:r>
        <w:rPr>
          <w:rStyle w:val="FontStyle24"/>
          <w:lang w:val="uk-UA" w:eastAsia="uk-UA"/>
        </w:rPr>
        <w:t>озробці стратегій, стратегічних цілей та завдань. Вона постачає необхідну інформацію, яка орієнтує керівництво у процесі прийняття рішень.</w:t>
      </w:r>
    </w:p>
    <w:p w:rsidR="00000000" w:rsidRDefault="00011394">
      <w:pPr>
        <w:pStyle w:val="Style11"/>
        <w:widowControl/>
        <w:spacing w:line="216" w:lineRule="exact"/>
        <w:ind w:firstLine="28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Головне завдання оперативного контролінгу — оказувати допомогу менеджерам у досягненні запланованих цілей, які виража</w:t>
      </w:r>
      <w:r>
        <w:rPr>
          <w:rStyle w:val="FontStyle24"/>
          <w:lang w:val="uk-UA" w:eastAsia="uk-UA"/>
        </w:rPr>
        <w:t>ються частіш за все у вигляді кількісних значень рівнів рентабельності, ліквідності чи прибутку. Оперативний контролінг орієнтований на короткостроковий результат, тому його інструментарій принципово відрізняється від ме</w:t>
      </w:r>
      <w:r>
        <w:rPr>
          <w:rStyle w:val="FontStyle24"/>
          <w:lang w:val="uk-UA" w:eastAsia="uk-UA"/>
        </w:rPr>
        <w:softHyphen/>
        <w:t>тодів і методик стратегічного контр</w:t>
      </w:r>
      <w:r>
        <w:rPr>
          <w:rStyle w:val="FontStyle24"/>
          <w:lang w:val="uk-UA" w:eastAsia="uk-UA"/>
        </w:rPr>
        <w:t>олінгу.</w:t>
      </w:r>
    </w:p>
    <w:p w:rsidR="00000000" w:rsidRDefault="00011394">
      <w:pPr>
        <w:pStyle w:val="Style11"/>
        <w:widowControl/>
        <w:spacing w:line="216" w:lineRule="exact"/>
        <w:ind w:firstLine="28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Стратегічний контролінг визначає цілі і завдання для оперативного контролінгу, тобто ставить нормативні межі. Обидва розглянутих на</w:t>
      </w:r>
      <w:r>
        <w:rPr>
          <w:rStyle w:val="FontStyle24"/>
          <w:lang w:val="uk-UA" w:eastAsia="uk-UA"/>
        </w:rPr>
        <w:softHyphen/>
        <w:t>прямки контролінгу відрізняються по охоплюючому часовому горизон</w:t>
      </w:r>
      <w:r>
        <w:rPr>
          <w:rStyle w:val="FontStyle24"/>
          <w:lang w:val="uk-UA" w:eastAsia="uk-UA"/>
        </w:rPr>
        <w:softHyphen/>
        <w:t>ту. Так оперативний контролінг реалізує свої функці</w:t>
      </w:r>
      <w:r>
        <w:rPr>
          <w:rStyle w:val="FontStyle24"/>
          <w:lang w:val="uk-UA" w:eastAsia="uk-UA"/>
        </w:rPr>
        <w:t>ї на короткостро</w:t>
      </w:r>
      <w:r>
        <w:rPr>
          <w:rStyle w:val="FontStyle24"/>
          <w:lang w:val="uk-UA" w:eastAsia="uk-UA"/>
        </w:rPr>
        <w:softHyphen/>
        <w:t>ковому відрізку часу. Стратегічний контролінг у сучасному менедж</w:t>
      </w:r>
      <w:r>
        <w:rPr>
          <w:rStyle w:val="FontStyle24"/>
          <w:lang w:val="uk-UA" w:eastAsia="uk-UA"/>
        </w:rPr>
        <w:softHyphen/>
        <w:t>менті не прив'язаний жорстко до часових меж, хоча частіше всього мова йде про середньо- і довгостроковий період.</w:t>
      </w:r>
    </w:p>
    <w:p w:rsidR="00000000" w:rsidRDefault="00F3481D">
      <w:pPr>
        <w:pStyle w:val="Style11"/>
        <w:widowControl/>
        <w:spacing w:line="211" w:lineRule="exact"/>
        <w:ind w:firstLine="298"/>
        <w:rPr>
          <w:rStyle w:val="FontStyle24"/>
          <w:lang w:val="uk-UA" w:eastAsia="uk-UA"/>
        </w:rPr>
      </w:pPr>
      <w:r>
        <w:rPr>
          <w:noProof/>
        </w:rPr>
        <w:lastRenderedPageBreak/>
        <mc:AlternateContent>
          <mc:Choice Requires="wpg">
            <w:drawing>
              <wp:anchor distT="0" distB="128270" distL="24130" distR="24130" simplePos="0" relativeHeight="251658240" behindDoc="0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0</wp:posOffset>
                </wp:positionV>
                <wp:extent cx="4212590" cy="4578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4578350"/>
                          <a:chOff x="547" y="1128"/>
                          <a:chExt cx="6634" cy="721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1882"/>
                            <a:ext cx="6634" cy="645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99"/>
                                <w:gridCol w:w="2534"/>
                                <w:gridCol w:w="30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Ознаки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ind w:left="682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Оперативний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ind w:left="907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Стратегічний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Орієнтація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187" w:lineRule="exact"/>
                                      <w:ind w:firstLine="5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Економічна ефект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ивність і рентабельність діяльності під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приємства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187" w:lineRule="exact"/>
                                      <w:ind w:firstLine="5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Зовнішнє та внутрішнє середови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ще підприємства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173" w:lineRule="exact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Рівень уп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равління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Тактичний і оперативний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Стратегічний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Цілі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6"/>
                                      <w:widowControl/>
                                      <w:spacing w:line="187" w:lineRule="exact"/>
                                      <w:ind w:left="5" w:hanging="5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Забезпечення прибутковості і ліквідності підприємства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7"/>
                                      <w:widowControl/>
                                      <w:ind w:firstLine="5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Забезпечення виживаності. Про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ведення  ант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икризової  політики. Підтримка потенціалу успіху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0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7"/>
                                      <w:widowControl/>
                                      <w:spacing w:line="187" w:lineRule="exact"/>
                                      <w:ind w:firstLine="5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Головні завдання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254"/>
                                      </w:tabs>
                                      <w:spacing w:line="182" w:lineRule="exac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керівництво при плануван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ні і розробці бюджету (плин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не та оперативне планування);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254"/>
                                      </w:tabs>
                                      <w:spacing w:line="182" w:lineRule="exac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визначення вузьких і по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шук слабких місць для так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тичного управління;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259"/>
                                      </w:tabs>
                                      <w:spacing w:line="182" w:lineRule="exact"/>
                                      <w:ind w:left="5" w:hanging="5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визначення всієї сукупності пі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дконтрольних показників у відповідності з встановле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ними плинними цілями: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254"/>
                                      </w:tabs>
                                      <w:spacing w:line="182" w:lineRule="exac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порівняння планових (нор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мативних) і фактичних по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казників підконтрольних ре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зультатів і витрат з метою виявлення причин, винних і наслідків відхилень;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254"/>
                                      </w:tabs>
                                      <w:spacing w:line="182" w:lineRule="exac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аналіз впливу відхилень на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 xml:space="preserve"> виконання плинних планів;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259"/>
                                      </w:tabs>
                                      <w:spacing w:line="182" w:lineRule="exact"/>
                                      <w:ind w:left="5" w:hanging="5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мотивація і створення сис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тем інформації для прийняття плинних управлінських рі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шень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11394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182" w:lineRule="exact"/>
                                      <w:ind w:firstLine="5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участь у встановленні кількісних та якісних цілей підприємства;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182" w:lineRule="exact"/>
                                      <w:ind w:firstLine="5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відповідальність за стратегічне планування;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182" w:lineRule="exact"/>
                                      <w:jc w:val="lef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розробка альтернативних стра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тегій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182" w:lineRule="exac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визначення критичних зовніш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ніх і внутрішніх умов, які лежать в основі стратегічних планів;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182" w:lineRule="exac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визначання   вузьких   і   пошук слабких місць;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182" w:lineRule="exac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визначення основних підконт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рольних показників у відповідно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сті з встановленими стратегічни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ми цілями;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182" w:lineRule="exac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порівняння планових (норматив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них) і фактичних значень підкон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трольних показників з метою ви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явлення причин, винних і наслід</w:t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softHyphen/>
                                      <w:t>ків даних відхилень;</w:t>
                                    </w:r>
                                  </w:p>
                                  <w:p w:rsidR="00000000" w:rsidRDefault="00011394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250"/>
                                      </w:tabs>
                                      <w:spacing w:line="182" w:lineRule="exact"/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•</w:t>
                                    </w:r>
                                    <w:r>
                                      <w:rPr>
                                        <w:rStyle w:val="FontStyle28"/>
                                        <w:sz w:val="20"/>
                                        <w:szCs w:val="20"/>
                                        <w:lang w:val="uk-UA" w:eastAsia="uk-UA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28"/>
                                        <w:lang w:val="uk-UA" w:eastAsia="uk-UA"/>
                                      </w:rPr>
                                      <w:t>аналіз економічної ефективності (особливо інновацій і інвестицій)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1128"/>
                            <a:ext cx="5409" cy="64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11394">
                              <w:pPr>
                                <w:pStyle w:val="Style14"/>
                                <w:widowControl/>
                                <w:jc w:val="right"/>
                                <w:rPr>
                                  <w:rStyle w:val="FontStyle23"/>
                                  <w:lang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 xml:space="preserve">Таблиця </w:t>
                              </w:r>
                              <w:r>
                                <w:rPr>
                                  <w:rStyle w:val="FontStyle23"/>
                                  <w:lang w:eastAsia="uk-UA"/>
                                </w:rPr>
                                <w:t>3.1</w:t>
                              </w:r>
                            </w:p>
                            <w:p w:rsidR="00000000" w:rsidRDefault="00011394">
                              <w:pPr>
                                <w:pStyle w:val="Style16"/>
                                <w:widowControl/>
                                <w:spacing w:before="82"/>
                                <w:ind w:left="792" w:right="979"/>
                                <w:rPr>
                                  <w:rStyle w:val="FontStyle29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9"/>
                                  <w:lang w:val="uk-UA" w:eastAsia="uk-UA"/>
                                </w:rPr>
                                <w:t>ПОРІВНЯЛЬНІ ХАРАКТЕРИСТИК</w:t>
                              </w:r>
                              <w:r>
                                <w:rPr>
                                  <w:rStyle w:val="FontStyle29"/>
                                  <w:lang w:val="uk-UA" w:eastAsia="uk-UA"/>
                                </w:rPr>
                                <w:t>И СТРАТЕГІЧНОГО І ОПЕРАТИВНОГО КОНТРОЛ1НГУ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.7pt;margin-top:0;width:331.7pt;height:360.5pt;z-index:251658240;mso-wrap-distance-left:1.9pt;mso-wrap-distance-right:1.9pt;mso-wrap-distance-bottom:10.1pt;mso-position-horizontal-relative:margin" coordorigin="547,1128" coordsize="6634,7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47;top:1882;width:6634;height:6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99"/>
                          <w:gridCol w:w="2534"/>
                          <w:gridCol w:w="3000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Ознаки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240" w:lineRule="auto"/>
                                <w:ind w:left="682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Оперативний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240" w:lineRule="auto"/>
                                <w:ind w:left="907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Стратегічний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Орієнтація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187" w:lineRule="exact"/>
                                <w:ind w:firstLine="5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Економічна ефект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ивність і рентабельність діяльності під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приємства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187" w:lineRule="exact"/>
                                <w:ind w:firstLine="5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Зовнішнє та внутрішнє середови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ще підприємства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173" w:lineRule="exact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Рівень уп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равління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Тактичний і оперативний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Стратегічний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Цілі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6"/>
                                <w:widowControl/>
                                <w:spacing w:line="187" w:lineRule="exact"/>
                                <w:ind w:left="5" w:hanging="5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Забезпечення прибутковості і ліквідності підприємства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7"/>
                                <w:widowControl/>
                                <w:ind w:firstLine="5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Забезпечення виживаності. Про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ведення  ант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икризової  політики. Підтримка потенціалу успіху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0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7"/>
                                <w:widowControl/>
                                <w:spacing w:line="187" w:lineRule="exact"/>
                                <w:ind w:firstLine="5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Головні завдання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5"/>
                                <w:widowControl/>
                                <w:tabs>
                                  <w:tab w:val="left" w:pos="254"/>
                                </w:tabs>
                                <w:spacing w:line="182" w:lineRule="exac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керівництво при плануван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ні і розробці бюджету (плин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не та оперативне планування);</w:t>
                              </w:r>
                            </w:p>
                            <w:p w:rsidR="00000000" w:rsidRDefault="00011394">
                              <w:pPr>
                                <w:pStyle w:val="Style5"/>
                                <w:widowControl/>
                                <w:tabs>
                                  <w:tab w:val="left" w:pos="254"/>
                                </w:tabs>
                                <w:spacing w:line="182" w:lineRule="exac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визначення вузьких і по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шук слабких місць для так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тичного управління;</w:t>
                              </w:r>
                            </w:p>
                            <w:p w:rsidR="00000000" w:rsidRDefault="00011394">
                              <w:pPr>
                                <w:pStyle w:val="Style5"/>
                                <w:widowControl/>
                                <w:tabs>
                                  <w:tab w:val="left" w:pos="259"/>
                                </w:tabs>
                                <w:spacing w:line="182" w:lineRule="exact"/>
                                <w:ind w:left="5" w:hanging="5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визначення всієї сукупності пі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дконтрольних показників у відповідності з встановле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ними плинними цілями:</w:t>
                              </w:r>
                            </w:p>
                            <w:p w:rsidR="00000000" w:rsidRDefault="00011394">
                              <w:pPr>
                                <w:pStyle w:val="Style5"/>
                                <w:widowControl/>
                                <w:tabs>
                                  <w:tab w:val="left" w:pos="254"/>
                                </w:tabs>
                                <w:spacing w:line="182" w:lineRule="exac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порівняння планових (нор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мативних) і фактичних по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казників підконтрольних ре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зультатів і витрат з метою виявлення причин, винних і наслідків відхилень;</w:t>
                              </w:r>
                            </w:p>
                            <w:p w:rsidR="00000000" w:rsidRDefault="00011394">
                              <w:pPr>
                                <w:pStyle w:val="Style5"/>
                                <w:widowControl/>
                                <w:tabs>
                                  <w:tab w:val="left" w:pos="254"/>
                                </w:tabs>
                                <w:spacing w:line="182" w:lineRule="exac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аналіз впливу відхилень на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 xml:space="preserve"> виконання плинних планів;</w:t>
                              </w:r>
                            </w:p>
                            <w:p w:rsidR="00000000" w:rsidRDefault="00011394">
                              <w:pPr>
                                <w:pStyle w:val="Style5"/>
                                <w:widowControl/>
                                <w:tabs>
                                  <w:tab w:val="left" w:pos="259"/>
                                </w:tabs>
                                <w:spacing w:line="182" w:lineRule="exact"/>
                                <w:ind w:left="5" w:hanging="5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мотивація і створення сис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тем інформації для прийняття плинних управлінських рі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шень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11394">
                              <w:pPr>
                                <w:pStyle w:val="Style5"/>
                                <w:widowControl/>
                                <w:tabs>
                                  <w:tab w:val="left" w:pos="250"/>
                                </w:tabs>
                                <w:spacing w:line="182" w:lineRule="exact"/>
                                <w:ind w:firstLine="5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участь у встановленні кількісних та якісних цілей підприємства;</w:t>
                              </w:r>
                            </w:p>
                            <w:p w:rsidR="00000000" w:rsidRDefault="00011394">
                              <w:pPr>
                                <w:pStyle w:val="Style5"/>
                                <w:widowControl/>
                                <w:tabs>
                                  <w:tab w:val="left" w:pos="250"/>
                                </w:tabs>
                                <w:spacing w:line="182" w:lineRule="exact"/>
                                <w:ind w:firstLine="5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відповідальність за стратегічне планування;</w:t>
                              </w:r>
                            </w:p>
                            <w:p w:rsidR="00000000" w:rsidRDefault="00011394">
                              <w:pPr>
                                <w:pStyle w:val="Style5"/>
                                <w:widowControl/>
                                <w:tabs>
                                  <w:tab w:val="left" w:pos="250"/>
                                </w:tabs>
                                <w:spacing w:line="182" w:lineRule="exact"/>
                                <w:jc w:val="lef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розробка альтернативних стра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тегій</w:t>
                              </w:r>
                            </w:p>
                            <w:p w:rsidR="00000000" w:rsidRDefault="00011394">
                              <w:pPr>
                                <w:pStyle w:val="Style4"/>
                                <w:widowControl/>
                                <w:tabs>
                                  <w:tab w:val="left" w:pos="250"/>
                                </w:tabs>
                                <w:spacing w:line="182" w:lineRule="exac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визначення критичних зовніш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ніх і внутрішніх умов, які лежать в основі стратегічних планів;</w:t>
                              </w:r>
                            </w:p>
                            <w:p w:rsidR="00000000" w:rsidRDefault="00011394">
                              <w:pPr>
                                <w:pStyle w:val="Style4"/>
                                <w:widowControl/>
                                <w:tabs>
                                  <w:tab w:val="left" w:pos="250"/>
                                </w:tabs>
                                <w:spacing w:line="182" w:lineRule="exac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визначання   вузьких   і   пошук слабких місць;</w:t>
                              </w:r>
                            </w:p>
                            <w:p w:rsidR="00000000" w:rsidRDefault="00011394">
                              <w:pPr>
                                <w:pStyle w:val="Style4"/>
                                <w:widowControl/>
                                <w:tabs>
                                  <w:tab w:val="left" w:pos="250"/>
                                </w:tabs>
                                <w:spacing w:line="182" w:lineRule="exac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визначення основних підконт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рольних показників у відповідно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сті з встановленими стратегічни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ми цілями;</w:t>
                              </w:r>
                            </w:p>
                            <w:p w:rsidR="00000000" w:rsidRDefault="00011394">
                              <w:pPr>
                                <w:pStyle w:val="Style4"/>
                                <w:widowControl/>
                                <w:tabs>
                                  <w:tab w:val="left" w:pos="250"/>
                                </w:tabs>
                                <w:spacing w:line="182" w:lineRule="exac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порівняння планових (норматив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них) і фактичних значень підкон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трольних показників з метою ви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явлення причин, винних і наслід</w:t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softHyphen/>
                                <w:t>ків даних відхилень;</w:t>
                              </w:r>
                            </w:p>
                            <w:p w:rsidR="00000000" w:rsidRDefault="00011394">
                              <w:pPr>
                                <w:pStyle w:val="Style4"/>
                                <w:widowControl/>
                                <w:tabs>
                                  <w:tab w:val="left" w:pos="250"/>
                                </w:tabs>
                                <w:spacing w:line="182" w:lineRule="exact"/>
                                <w:rPr>
                                  <w:rStyle w:val="FontStyle28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•</w:t>
                              </w:r>
                              <w:r>
                                <w:rPr>
                                  <w:rStyle w:val="FontStyle28"/>
                                  <w:sz w:val="20"/>
                                  <w:szCs w:val="20"/>
                                  <w:lang w:val="uk-UA" w:eastAsia="uk-UA"/>
                                </w:rPr>
                                <w:tab/>
                              </w:r>
                              <w:r>
                                <w:rPr>
                                  <w:rStyle w:val="FontStyle28"/>
                                  <w:lang w:val="uk-UA" w:eastAsia="uk-UA"/>
                                </w:rPr>
                                <w:t>аналіз економічної ефективності (особливо інновацій і інвестицій)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665;top:1128;width:5409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011394">
                        <w:pPr>
                          <w:pStyle w:val="Style14"/>
                          <w:widowControl/>
                          <w:jc w:val="right"/>
                          <w:rPr>
                            <w:rStyle w:val="FontStyle23"/>
                            <w:lang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 xml:space="preserve">Таблиця </w:t>
                        </w:r>
                        <w:r>
                          <w:rPr>
                            <w:rStyle w:val="FontStyle23"/>
                            <w:lang w:eastAsia="uk-UA"/>
                          </w:rPr>
                          <w:t>3.1</w:t>
                        </w:r>
                      </w:p>
                      <w:p w:rsidR="00000000" w:rsidRDefault="00011394">
                        <w:pPr>
                          <w:pStyle w:val="Style16"/>
                          <w:widowControl/>
                          <w:spacing w:before="82"/>
                          <w:ind w:left="792" w:right="979"/>
                          <w:rPr>
                            <w:rStyle w:val="FontStyle29"/>
                            <w:lang w:val="uk-UA" w:eastAsia="uk-UA"/>
                          </w:rPr>
                        </w:pPr>
                        <w:r>
                          <w:rPr>
                            <w:rStyle w:val="FontStyle29"/>
                            <w:lang w:val="uk-UA" w:eastAsia="uk-UA"/>
                          </w:rPr>
                          <w:t>ПОРІВНЯЛЬНІ ХАРАКТЕРИСТИК</w:t>
                        </w:r>
                        <w:r>
                          <w:rPr>
                            <w:rStyle w:val="FontStyle29"/>
                            <w:lang w:val="uk-UA" w:eastAsia="uk-UA"/>
                          </w:rPr>
                          <w:t>И СТРАТЕГІЧНОГО І ОПЕРАТИВНОГО КОНТРОЛ1НГУ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11394">
        <w:rPr>
          <w:rStyle w:val="FontStyle24"/>
          <w:lang w:val="uk-UA" w:eastAsia="uk-UA"/>
        </w:rPr>
        <w:t>Використання методології стратегічного і оперативного контролінгу у якості інструмента підтримки діяльності менеджерів може суттєво підви</w:t>
      </w:r>
      <w:r w:rsidR="00011394">
        <w:rPr>
          <w:rStyle w:val="FontStyle24"/>
          <w:lang w:val="uk-UA" w:eastAsia="uk-UA"/>
        </w:rPr>
        <w:softHyphen/>
        <w:t>щити ефективність функціонування системи управління підприємством.</w:t>
      </w:r>
    </w:p>
    <w:p w:rsidR="00000000" w:rsidRDefault="00011394">
      <w:pPr>
        <w:pStyle w:val="Style11"/>
        <w:widowControl/>
        <w:spacing w:line="211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На під</w:t>
      </w:r>
      <w:r>
        <w:rPr>
          <w:rStyle w:val="FontStyle24"/>
          <w:lang w:val="uk-UA" w:eastAsia="uk-UA"/>
        </w:rPr>
        <w:t>приємствах, які розрізняють і признають важливість як опера</w:t>
      </w:r>
      <w:r>
        <w:rPr>
          <w:rStyle w:val="FontStyle24"/>
          <w:lang w:val="uk-UA" w:eastAsia="uk-UA"/>
        </w:rPr>
        <w:softHyphen/>
        <w:t>тивного, так і стратегічного менеджменту, як правило, виокремлюють в самостійні організаційні одиниці підрозділів оперативного і стратегіч</w:t>
      </w:r>
      <w:r>
        <w:rPr>
          <w:rStyle w:val="FontStyle24"/>
          <w:lang w:val="uk-UA" w:eastAsia="uk-UA"/>
        </w:rPr>
        <w:softHyphen/>
        <w:t xml:space="preserve">ного контролінгу. Розглянемо основні поняття, завдання і </w:t>
      </w:r>
      <w:r>
        <w:rPr>
          <w:rStyle w:val="FontStyle24"/>
          <w:lang w:val="uk-UA" w:eastAsia="uk-UA"/>
        </w:rPr>
        <w:t>відмінності стратегічного і оперативного контролінгу.</w:t>
      </w:r>
    </w:p>
    <w:p w:rsidR="00000000" w:rsidRDefault="00011394">
      <w:pPr>
        <w:pStyle w:val="Style13"/>
        <w:widowControl/>
        <w:spacing w:before="48" w:line="240" w:lineRule="auto"/>
        <w:ind w:left="720"/>
        <w:rPr>
          <w:rStyle w:val="FontStyle22"/>
          <w:u w:val="single"/>
          <w:lang w:val="uk-UA" w:eastAsia="uk-UA"/>
        </w:rPr>
      </w:pPr>
      <w:r>
        <w:rPr>
          <w:rStyle w:val="FontStyle22"/>
          <w:u w:val="single"/>
          <w:lang w:val="uk-UA" w:eastAsia="uk-UA"/>
        </w:rPr>
        <w:t>3.2. Характеристика стратегічного контролінгу</w:t>
      </w:r>
    </w:p>
    <w:p w:rsidR="00000000" w:rsidRDefault="00011394">
      <w:pPr>
        <w:pStyle w:val="Style12"/>
        <w:widowControl/>
        <w:spacing w:line="240" w:lineRule="exact"/>
        <w:ind w:firstLine="691"/>
        <w:rPr>
          <w:sz w:val="20"/>
          <w:szCs w:val="20"/>
        </w:rPr>
      </w:pPr>
    </w:p>
    <w:p w:rsidR="00000000" w:rsidRDefault="00011394">
      <w:pPr>
        <w:pStyle w:val="Style12"/>
        <w:widowControl/>
        <w:spacing w:before="101" w:line="216" w:lineRule="exact"/>
        <w:ind w:firstLine="691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lastRenderedPageBreak/>
        <w:t>Стратегічний контролінг координує функції стратегічного планування, контролю та системи стратегічного інформаційного за</w:t>
      </w:r>
      <w:r>
        <w:rPr>
          <w:rStyle w:val="FontStyle24"/>
          <w:lang w:val="uk-UA" w:eastAsia="uk-UA"/>
        </w:rPr>
        <w:softHyphen/>
        <w:t>безпечення.</w:t>
      </w:r>
    </w:p>
    <w:p w:rsidR="00000000" w:rsidRDefault="00011394">
      <w:pPr>
        <w:pStyle w:val="Style11"/>
        <w:widowControl/>
        <w:spacing w:before="10" w:line="216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Цільове завдання страте</w:t>
      </w:r>
      <w:r>
        <w:rPr>
          <w:rStyle w:val="FontStyle24"/>
          <w:lang w:val="uk-UA" w:eastAsia="uk-UA"/>
        </w:rPr>
        <w:t>гічного планування полягає у забезпеченні тривалого успішного функціонування підприємства. Для цього потріб</w:t>
      </w:r>
      <w:r>
        <w:rPr>
          <w:rStyle w:val="FontStyle24"/>
          <w:lang w:val="uk-UA" w:eastAsia="uk-UA"/>
        </w:rPr>
        <w:softHyphen/>
        <w:t>но формулювати та запроваджувати стратегії пошуку, побудови і збе</w:t>
      </w:r>
      <w:r>
        <w:rPr>
          <w:rStyle w:val="FontStyle24"/>
          <w:lang w:val="uk-UA" w:eastAsia="uk-UA"/>
        </w:rPr>
        <w:softHyphen/>
        <w:t>реження потенціалу успіху (прибутковості). Слід розрізняти нові та іс</w:t>
      </w:r>
      <w:r>
        <w:rPr>
          <w:rStyle w:val="FontStyle24"/>
          <w:lang w:val="uk-UA" w:eastAsia="uk-UA"/>
        </w:rPr>
        <w:softHyphen/>
        <w:t>нуючі потенц</w:t>
      </w:r>
      <w:r>
        <w:rPr>
          <w:rStyle w:val="FontStyle24"/>
          <w:lang w:val="uk-UA" w:eastAsia="uk-UA"/>
        </w:rPr>
        <w:t>іали успіху.</w:t>
      </w:r>
    </w:p>
    <w:p w:rsidR="00000000" w:rsidRDefault="00011394">
      <w:pPr>
        <w:pStyle w:val="Style11"/>
        <w:widowControl/>
        <w:spacing w:line="216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Якщо підприємство може забезпечити більш ефективне рішення, ніж у конкурентів, чи нові проблеми клієнтів, то це означає його здіб</w:t>
      </w:r>
      <w:r>
        <w:rPr>
          <w:rStyle w:val="FontStyle24"/>
          <w:lang w:val="uk-UA" w:eastAsia="uk-UA"/>
        </w:rPr>
        <w:softHyphen/>
        <w:t>ність генерувати нові потенціали успіху.</w:t>
      </w:r>
    </w:p>
    <w:p w:rsidR="00000000" w:rsidRDefault="00011394">
      <w:pPr>
        <w:pStyle w:val="Style11"/>
        <w:widowControl/>
        <w:spacing w:line="216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Також, потенціали успіху можна поділити на зовнішні та внутрішні. Зовніш</w:t>
      </w:r>
      <w:r>
        <w:rPr>
          <w:rStyle w:val="FontStyle24"/>
          <w:lang w:val="uk-UA" w:eastAsia="uk-UA"/>
        </w:rPr>
        <w:t>ні потенціали залежать від успішної комбінації «продукт/ри</w:t>
      </w:r>
      <w:r>
        <w:rPr>
          <w:rStyle w:val="FontStyle24"/>
          <w:lang w:val="uk-UA" w:eastAsia="uk-UA"/>
        </w:rPr>
        <w:softHyphen/>
        <w:t>нок». Внутрішні потенціали можуть бути наступних видів: інформацій</w:t>
      </w:r>
      <w:r>
        <w:rPr>
          <w:rStyle w:val="FontStyle24"/>
          <w:lang w:val="uk-UA" w:eastAsia="uk-UA"/>
        </w:rPr>
        <w:softHyphen/>
        <w:t>ні, структурні, технічні, фінансові, кадрові тощо.</w:t>
      </w:r>
    </w:p>
    <w:p w:rsidR="00000000" w:rsidRDefault="00011394">
      <w:pPr>
        <w:pStyle w:val="Style11"/>
        <w:widowControl/>
        <w:spacing w:line="216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Головним пунктом стратегічного планування є розробка стратегій — можливих дій п</w:t>
      </w:r>
      <w:r>
        <w:rPr>
          <w:rStyle w:val="FontStyle24"/>
          <w:lang w:val="uk-UA" w:eastAsia="uk-UA"/>
        </w:rPr>
        <w:t>о досягненню цілей, які стоять перед підприємством.</w:t>
      </w:r>
    </w:p>
    <w:p w:rsidR="00000000" w:rsidRDefault="00011394">
      <w:pPr>
        <w:pStyle w:val="Style11"/>
        <w:widowControl/>
        <w:spacing w:before="5" w:line="216" w:lineRule="exact"/>
        <w:ind w:firstLine="28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У принципі, стратегії можуть формулюватися і диференціюватися у межах як всього підприємства, так і його функціональних підрозділів.</w:t>
      </w:r>
    </w:p>
    <w:p w:rsidR="00000000" w:rsidRDefault="00011394">
      <w:pPr>
        <w:pStyle w:val="Style11"/>
        <w:widowControl/>
        <w:spacing w:line="216" w:lineRule="exact"/>
        <w:ind w:left="30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Процес стратегічного планування можна розділити на наступні фази:</w:t>
      </w:r>
    </w:p>
    <w:p w:rsidR="00000000" w:rsidRDefault="00011394" w:rsidP="00F3481D">
      <w:pPr>
        <w:pStyle w:val="Style17"/>
        <w:widowControl/>
        <w:numPr>
          <w:ilvl w:val="0"/>
          <w:numId w:val="2"/>
        </w:numPr>
        <w:tabs>
          <w:tab w:val="left" w:pos="475"/>
        </w:tabs>
        <w:spacing w:before="5" w:line="216" w:lineRule="exact"/>
        <w:ind w:left="32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</w:t>
      </w:r>
      <w:r>
        <w:rPr>
          <w:rStyle w:val="FontStyle24"/>
          <w:lang w:val="uk-UA" w:eastAsia="uk-UA"/>
        </w:rPr>
        <w:t>ошук і формулювання стратегічної мети;</w:t>
      </w:r>
    </w:p>
    <w:p w:rsidR="00000000" w:rsidRDefault="00011394" w:rsidP="00F3481D">
      <w:pPr>
        <w:pStyle w:val="Style17"/>
        <w:widowControl/>
        <w:numPr>
          <w:ilvl w:val="0"/>
          <w:numId w:val="2"/>
        </w:numPr>
        <w:tabs>
          <w:tab w:val="left" w:pos="475"/>
        </w:tabs>
        <w:spacing w:line="216" w:lineRule="exact"/>
        <w:ind w:left="32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оформлення і оцінка стратегії;</w:t>
      </w:r>
    </w:p>
    <w:p w:rsidR="00000000" w:rsidRDefault="00011394" w:rsidP="00F3481D">
      <w:pPr>
        <w:pStyle w:val="Style17"/>
        <w:widowControl/>
        <w:numPr>
          <w:ilvl w:val="0"/>
          <w:numId w:val="2"/>
        </w:numPr>
        <w:tabs>
          <w:tab w:val="left" w:pos="475"/>
        </w:tabs>
        <w:spacing w:line="216" w:lineRule="exact"/>
        <w:ind w:left="32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прийняття стратегічного рішення.</w:t>
      </w:r>
    </w:p>
    <w:p w:rsidR="00000000" w:rsidRDefault="00011394">
      <w:pPr>
        <w:pStyle w:val="Style11"/>
        <w:widowControl/>
        <w:spacing w:before="5" w:line="216" w:lineRule="exact"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Стратегічні цілі — це ті цілі, які виводяться із загальних цілей підп</w:t>
      </w:r>
      <w:r>
        <w:rPr>
          <w:rStyle w:val="FontStyle24"/>
          <w:lang w:val="uk-UA" w:eastAsia="uk-UA"/>
        </w:rPr>
        <w:softHyphen/>
        <w:t>риємства і конкретизуються як нові та існуючі потенціали успіху. Вод</w:t>
      </w:r>
      <w:r>
        <w:rPr>
          <w:rStyle w:val="FontStyle24"/>
          <w:lang w:val="uk-UA" w:eastAsia="uk-UA"/>
        </w:rPr>
        <w:softHyphen/>
        <w:t xml:space="preserve">ночас </w:t>
      </w:r>
      <w:r>
        <w:rPr>
          <w:rStyle w:val="FontStyle24"/>
          <w:lang w:val="uk-UA" w:eastAsia="uk-UA"/>
        </w:rPr>
        <w:t>вводяться обмеження у вигляді фіксованих і незалежних змінних. Ці обмеження як зовнішнього, так і внутрішнього характеру представ</w:t>
      </w:r>
      <w:r>
        <w:rPr>
          <w:rStyle w:val="FontStyle24"/>
          <w:lang w:val="uk-UA" w:eastAsia="uk-UA"/>
        </w:rPr>
        <w:softHyphen/>
        <w:t>ляють собою вихідні передумови процесу планування. Ті планові цілі та обмеження, які вже сформульовані, визначають процес пошу</w:t>
      </w:r>
      <w:r>
        <w:rPr>
          <w:rStyle w:val="FontStyle24"/>
          <w:lang w:val="uk-UA" w:eastAsia="uk-UA"/>
        </w:rPr>
        <w:t>ку аль</w:t>
      </w:r>
      <w:r>
        <w:rPr>
          <w:rStyle w:val="FontStyle24"/>
          <w:lang w:val="uk-UA" w:eastAsia="uk-UA"/>
        </w:rPr>
        <w:softHyphen/>
        <w:t>тернативних даних, а також оцінку їх реалізації.</w:t>
      </w:r>
    </w:p>
    <w:p w:rsidR="00000000" w:rsidRDefault="00011394">
      <w:pPr>
        <w:pStyle w:val="Style11"/>
        <w:widowControl/>
        <w:spacing w:before="5" w:line="216" w:lineRule="exact"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При оформленні та оцінці стратегії слід зафіксувати вихідну ситуа</w:t>
      </w:r>
      <w:r>
        <w:rPr>
          <w:rStyle w:val="FontStyle24"/>
          <w:lang w:val="uk-UA" w:eastAsia="uk-UA"/>
        </w:rPr>
        <w:softHyphen/>
        <w:t>цію, потенціали та стратегічні «люки» підприємства— різницю між можливими і реально досягнутими результатами. Аналіз вихідної ситу</w:t>
      </w:r>
      <w:r>
        <w:rPr>
          <w:rStyle w:val="FontStyle24"/>
          <w:lang w:val="uk-UA" w:eastAsia="uk-UA"/>
        </w:rPr>
        <w:softHyphen/>
        <w:t>аці</w:t>
      </w:r>
      <w:r>
        <w:rPr>
          <w:rStyle w:val="FontStyle24"/>
          <w:lang w:val="uk-UA" w:eastAsia="uk-UA"/>
        </w:rPr>
        <w:t>ї на підприємстві дозволяє виявити його сильні та слабкі сторони. Крім того, можна встановити різницю між метою, як плановою величи</w:t>
      </w:r>
      <w:r>
        <w:rPr>
          <w:rStyle w:val="FontStyle24"/>
          <w:lang w:val="uk-UA" w:eastAsia="uk-UA"/>
        </w:rPr>
        <w:softHyphen/>
        <w:t>ною, і вихідною ситуацією, як фактичною величиною в теперішній мо</w:t>
      </w:r>
      <w:r>
        <w:rPr>
          <w:rStyle w:val="FontStyle24"/>
          <w:lang w:val="uk-UA" w:eastAsia="uk-UA"/>
        </w:rPr>
        <w:softHyphen/>
        <w:t>мент часу.</w:t>
      </w:r>
    </w:p>
    <w:p w:rsidR="00000000" w:rsidRDefault="00011394">
      <w:pPr>
        <w:pStyle w:val="Style11"/>
        <w:widowControl/>
        <w:spacing w:before="5" w:line="216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На цьому етапі розробки стратегії слід шукати і</w:t>
      </w:r>
      <w:r>
        <w:rPr>
          <w:rStyle w:val="FontStyle24"/>
          <w:lang w:val="uk-UA" w:eastAsia="uk-UA"/>
        </w:rPr>
        <w:t xml:space="preserve"> конкретизувати мо</w:t>
      </w:r>
      <w:r>
        <w:rPr>
          <w:rStyle w:val="FontStyle24"/>
          <w:lang w:val="uk-UA" w:eastAsia="uk-UA"/>
        </w:rPr>
        <w:softHyphen/>
        <w:t>жливі альтернативні рішення, які дозволять досягти поставлених цілей і встановити «люки» які вже маються. Необхідно розробляти по можли</w:t>
      </w:r>
      <w:r>
        <w:rPr>
          <w:rStyle w:val="FontStyle24"/>
          <w:lang w:val="uk-UA" w:eastAsia="uk-UA"/>
        </w:rPr>
        <w:softHyphen/>
        <w:t>вості більшу кількість альтернативних стратегій на базі пропозицій, очікувань і прогнозів з використа</w:t>
      </w:r>
      <w:r>
        <w:rPr>
          <w:rStyle w:val="FontStyle24"/>
          <w:lang w:val="uk-UA" w:eastAsia="uk-UA"/>
        </w:rPr>
        <w:t>нням відповідного інструментарію.</w:t>
      </w:r>
    </w:p>
    <w:p w:rsidR="00000000" w:rsidRDefault="00011394">
      <w:pPr>
        <w:pStyle w:val="Style11"/>
        <w:widowControl/>
        <w:spacing w:line="216" w:lineRule="exact"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Через неповну кількісну та якісну інформації, а також внаслідок не-визначеного горизонту планування, оцінка генеруючих альтернатив у межах стратегічного планування сильно ускладнена.</w:t>
      </w:r>
    </w:p>
    <w:p w:rsidR="00000000" w:rsidRDefault="00011394">
      <w:pPr>
        <w:pStyle w:val="Style11"/>
        <w:widowControl/>
        <w:spacing w:line="216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Стратегічне рішення — остання фаза проц</w:t>
      </w:r>
      <w:r>
        <w:rPr>
          <w:rStyle w:val="FontStyle24"/>
          <w:lang w:val="uk-UA" w:eastAsia="uk-UA"/>
        </w:rPr>
        <w:t>есу планування, на якій здійснюється свідоме встановлення цілеспрямованих дій.</w:t>
      </w:r>
    </w:p>
    <w:p w:rsidR="00000000" w:rsidRDefault="00011394">
      <w:pPr>
        <w:pStyle w:val="Style11"/>
        <w:widowControl/>
        <w:spacing w:before="5" w:line="216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lastRenderedPageBreak/>
        <w:t xml:space="preserve">Оскільки оцінка включає в себе виявлення однозначних пріоритетів, то скорочується число найбільш важливих обраних альтернатив. </w:t>
      </w:r>
      <w:r>
        <w:rPr>
          <w:rStyle w:val="FontStyle25"/>
          <w:lang w:val="uk-UA" w:eastAsia="uk-UA"/>
        </w:rPr>
        <w:t xml:space="preserve">Як </w:t>
      </w:r>
      <w:r>
        <w:rPr>
          <w:rStyle w:val="FontStyle24"/>
          <w:lang w:val="uk-UA" w:eastAsia="uk-UA"/>
        </w:rPr>
        <w:t>правило, стратегічні рішення ведуть до дій, які</w:t>
      </w:r>
      <w:r>
        <w:rPr>
          <w:rStyle w:val="FontStyle24"/>
          <w:lang w:val="uk-UA" w:eastAsia="uk-UA"/>
        </w:rPr>
        <w:t xml:space="preserve"> є наслідком еволюції, переструктурування чи створення нової структури підприємства.</w:t>
      </w:r>
    </w:p>
    <w:p w:rsidR="00000000" w:rsidRDefault="00011394">
      <w:pPr>
        <w:pStyle w:val="Style11"/>
        <w:widowControl/>
        <w:spacing w:line="216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Завдання стратегічного контролю — супроводжувати і підтримува</w:t>
      </w:r>
      <w:r>
        <w:rPr>
          <w:rStyle w:val="FontStyle24"/>
          <w:lang w:val="uk-UA" w:eastAsia="uk-UA"/>
        </w:rPr>
        <w:softHyphen/>
        <w:t>ти стратегічний план відносно забезпечення його життєздатності. Су</w:t>
      </w:r>
      <w:r>
        <w:rPr>
          <w:rStyle w:val="FontStyle24"/>
          <w:lang w:val="uk-UA" w:eastAsia="uk-UA"/>
        </w:rPr>
        <w:softHyphen/>
        <w:t>проводження включає в себе перевірку адекв</w:t>
      </w:r>
      <w:r>
        <w:rPr>
          <w:rStyle w:val="FontStyle24"/>
          <w:lang w:val="uk-UA" w:eastAsia="uk-UA"/>
        </w:rPr>
        <w:t>атності формулювання стратегії, її упровадження та реалізацію.</w:t>
      </w:r>
    </w:p>
    <w:p w:rsidR="00000000" w:rsidRDefault="00011394">
      <w:pPr>
        <w:pStyle w:val="Style11"/>
        <w:widowControl/>
        <w:spacing w:line="216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При формулюванні концепції стратегічного контролю необхідно враховувати і вирішувати наступні завдання:</w:t>
      </w:r>
    </w:p>
    <w:p w:rsidR="00000000" w:rsidRDefault="00011394" w:rsidP="00F3481D">
      <w:pPr>
        <w:pStyle w:val="Style11"/>
        <w:widowControl/>
        <w:numPr>
          <w:ilvl w:val="0"/>
          <w:numId w:val="3"/>
        </w:numPr>
        <w:tabs>
          <w:tab w:val="left" w:pos="566"/>
        </w:tabs>
        <w:spacing w:line="216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формування контролюємих величин для виміру і оцінки потенці</w:t>
      </w:r>
      <w:r>
        <w:rPr>
          <w:rStyle w:val="FontStyle24"/>
          <w:lang w:val="uk-UA" w:eastAsia="uk-UA"/>
        </w:rPr>
        <w:softHyphen/>
        <w:t>алу успіху;</w:t>
      </w:r>
    </w:p>
    <w:p w:rsidR="00000000" w:rsidRDefault="00011394" w:rsidP="00F3481D">
      <w:pPr>
        <w:pStyle w:val="Style11"/>
        <w:widowControl/>
        <w:numPr>
          <w:ilvl w:val="0"/>
          <w:numId w:val="3"/>
        </w:numPr>
        <w:tabs>
          <w:tab w:val="left" w:pos="566"/>
        </w:tabs>
        <w:spacing w:line="216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встановле</w:t>
      </w:r>
      <w:r>
        <w:rPr>
          <w:rStyle w:val="FontStyle24"/>
          <w:lang w:val="uk-UA" w:eastAsia="uk-UA"/>
        </w:rPr>
        <w:t>ння нормативних величин, які діють у якості бази для співставлення;</w:t>
      </w:r>
    </w:p>
    <w:p w:rsidR="00000000" w:rsidRDefault="00011394" w:rsidP="00F3481D">
      <w:pPr>
        <w:pStyle w:val="Style11"/>
        <w:widowControl/>
        <w:numPr>
          <w:ilvl w:val="0"/>
          <w:numId w:val="3"/>
        </w:numPr>
        <w:tabs>
          <w:tab w:val="left" w:pos="566"/>
        </w:tabs>
        <w:spacing w:line="216" w:lineRule="exact"/>
        <w:ind w:left="30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визначення фактичних значень контролюємих величин;</w:t>
      </w:r>
    </w:p>
    <w:p w:rsidR="00000000" w:rsidRDefault="00011394" w:rsidP="00F3481D">
      <w:pPr>
        <w:pStyle w:val="Style11"/>
        <w:widowControl/>
        <w:numPr>
          <w:ilvl w:val="0"/>
          <w:numId w:val="3"/>
        </w:numPr>
        <w:tabs>
          <w:tab w:val="left" w:pos="566"/>
        </w:tabs>
        <w:spacing w:line="216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перевірка фактичних величин по відношенню до нормативних, шляхом співставлення плану та факту і співставлення плану з фактично сф</w:t>
      </w:r>
      <w:r>
        <w:rPr>
          <w:rStyle w:val="FontStyle24"/>
          <w:lang w:val="uk-UA" w:eastAsia="uk-UA"/>
        </w:rPr>
        <w:t>ормованими контролюємими величинами, які характеризують актуа</w:t>
      </w:r>
      <w:r>
        <w:rPr>
          <w:rStyle w:val="FontStyle24"/>
          <w:lang w:val="uk-UA" w:eastAsia="uk-UA"/>
        </w:rPr>
        <w:softHyphen/>
        <w:t>льний потенціал успіху;</w:t>
      </w:r>
    </w:p>
    <w:p w:rsidR="00000000" w:rsidRDefault="00011394" w:rsidP="00F3481D">
      <w:pPr>
        <w:pStyle w:val="Style11"/>
        <w:widowControl/>
        <w:numPr>
          <w:ilvl w:val="0"/>
          <w:numId w:val="3"/>
        </w:numPr>
        <w:tabs>
          <w:tab w:val="left" w:pos="566"/>
        </w:tabs>
        <w:spacing w:before="5" w:line="216" w:lineRule="exact"/>
        <w:ind w:left="30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фіксація відхилень і аналіз причин відхилень;</w:t>
      </w:r>
    </w:p>
    <w:p w:rsidR="00000000" w:rsidRDefault="00011394" w:rsidP="00F3481D">
      <w:pPr>
        <w:pStyle w:val="Style11"/>
        <w:widowControl/>
        <w:numPr>
          <w:ilvl w:val="0"/>
          <w:numId w:val="3"/>
        </w:numPr>
        <w:tabs>
          <w:tab w:val="left" w:pos="566"/>
        </w:tabs>
        <w:spacing w:before="5" w:line="216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виявлення корегуючих дій для управління відхиленнями від стратегічних цілей.</w:t>
      </w:r>
    </w:p>
    <w:p w:rsidR="00000000" w:rsidRDefault="00011394">
      <w:pPr>
        <w:pStyle w:val="Style11"/>
        <w:widowControl/>
        <w:spacing w:before="5" w:line="216" w:lineRule="exact"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Реалізація стратегічного контролю пов'я</w:t>
      </w:r>
      <w:r>
        <w:rPr>
          <w:rStyle w:val="FontStyle24"/>
          <w:lang w:val="uk-UA" w:eastAsia="uk-UA"/>
        </w:rPr>
        <w:t>зана з великою кількістю проблем. Це, насамперед, проблеми виміру, організаційної структури і взаємовідносин. Проблеми виміру пов'язані з невизначеним часовим горизонтом і високим ступенем абстрактності стратегічного плануван</w:t>
      </w:r>
      <w:r>
        <w:rPr>
          <w:rStyle w:val="FontStyle24"/>
          <w:lang w:val="uk-UA" w:eastAsia="uk-UA"/>
        </w:rPr>
        <w:softHyphen/>
        <w:t>ня, що ускладнює дії з контрол</w:t>
      </w:r>
      <w:r>
        <w:rPr>
          <w:rStyle w:val="FontStyle24"/>
          <w:lang w:val="uk-UA" w:eastAsia="uk-UA"/>
        </w:rPr>
        <w:t>юємими величинами.</w:t>
      </w:r>
    </w:p>
    <w:p w:rsidR="00000000" w:rsidRDefault="00011394">
      <w:pPr>
        <w:pStyle w:val="Style11"/>
        <w:widowControl/>
        <w:spacing w:line="216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Організаційна структура підприємства, яка фіксує взаємовідносини між підрозділами і сферами діяльності підприємства може сприяти роз</w:t>
      </w:r>
      <w:r>
        <w:rPr>
          <w:rStyle w:val="FontStyle24"/>
          <w:lang w:val="uk-UA" w:eastAsia="uk-UA"/>
        </w:rPr>
        <w:softHyphen/>
        <w:t>біжності короткострокових оперативних цілей структурних одиниць і довгострокових стратегічних цілей підп</w:t>
      </w:r>
      <w:r>
        <w:rPr>
          <w:rStyle w:val="FontStyle24"/>
          <w:lang w:val="uk-UA" w:eastAsia="uk-UA"/>
        </w:rPr>
        <w:t xml:space="preserve">риємства. </w:t>
      </w:r>
      <w:r>
        <w:rPr>
          <w:rStyle w:val="FontStyle25"/>
          <w:lang w:val="uk-UA" w:eastAsia="uk-UA"/>
        </w:rPr>
        <w:t xml:space="preserve">Як </w:t>
      </w:r>
      <w:r>
        <w:rPr>
          <w:rStyle w:val="FontStyle24"/>
          <w:lang w:val="uk-UA" w:eastAsia="uk-UA"/>
        </w:rPr>
        <w:t>правило, для структурних підрозділів превалюючими є вимірювачі їх успіху сьогод</w:t>
      </w:r>
      <w:r>
        <w:rPr>
          <w:rStyle w:val="FontStyle24"/>
          <w:lang w:val="uk-UA" w:eastAsia="uk-UA"/>
        </w:rPr>
        <w:softHyphen/>
        <w:t>ні, так як механізм мотивації співробітників орієнтується на досягнуті показники.</w:t>
      </w:r>
    </w:p>
    <w:p w:rsidR="00000000" w:rsidRDefault="00011394">
      <w:pPr>
        <w:pStyle w:val="Style11"/>
        <w:widowControl/>
        <w:spacing w:before="43" w:line="216" w:lineRule="exact"/>
        <w:ind w:firstLine="28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Проблема взаємовідносин проявляється у недостатній готовності керівництва підприє</w:t>
      </w:r>
      <w:r>
        <w:rPr>
          <w:rStyle w:val="FontStyle24"/>
          <w:lang w:val="uk-UA" w:eastAsia="uk-UA"/>
        </w:rPr>
        <w:t>мства робити загальнодоступними для контролю прийняті ними стратегічні рішення.</w:t>
      </w:r>
    </w:p>
    <w:p w:rsidR="00000000" w:rsidRDefault="00011394">
      <w:pPr>
        <w:pStyle w:val="Style11"/>
        <w:widowControl/>
        <w:spacing w:line="216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Основне завдання стратегічного контролю полягає у підтримці до</w:t>
      </w:r>
      <w:r>
        <w:rPr>
          <w:rStyle w:val="FontStyle24"/>
          <w:lang w:val="uk-UA" w:eastAsia="uk-UA"/>
        </w:rPr>
        <w:softHyphen/>
        <w:t>сягнення стратегічної мети підприємства. Процес стратегічного конт</w:t>
      </w:r>
      <w:r>
        <w:rPr>
          <w:rStyle w:val="FontStyle24"/>
          <w:lang w:val="uk-UA" w:eastAsia="uk-UA"/>
        </w:rPr>
        <w:softHyphen/>
        <w:t>ролю складається з трьох фаз:</w:t>
      </w:r>
    </w:p>
    <w:p w:rsidR="00000000" w:rsidRDefault="00011394" w:rsidP="00F3481D">
      <w:pPr>
        <w:pStyle w:val="Style17"/>
        <w:widowControl/>
        <w:numPr>
          <w:ilvl w:val="0"/>
          <w:numId w:val="4"/>
        </w:numPr>
        <w:tabs>
          <w:tab w:val="left" w:pos="456"/>
        </w:tabs>
        <w:spacing w:line="216" w:lineRule="exact"/>
        <w:ind w:left="31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формування к</w:t>
      </w:r>
      <w:r>
        <w:rPr>
          <w:rStyle w:val="FontStyle24"/>
          <w:lang w:val="uk-UA" w:eastAsia="uk-UA"/>
        </w:rPr>
        <w:t>онтролюємих величин;</w:t>
      </w:r>
    </w:p>
    <w:p w:rsidR="00000000" w:rsidRDefault="00011394" w:rsidP="00F3481D">
      <w:pPr>
        <w:pStyle w:val="Style17"/>
        <w:widowControl/>
        <w:numPr>
          <w:ilvl w:val="0"/>
          <w:numId w:val="4"/>
        </w:numPr>
        <w:tabs>
          <w:tab w:val="left" w:pos="456"/>
        </w:tabs>
        <w:spacing w:before="10" w:line="216" w:lineRule="exact"/>
        <w:ind w:left="31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проведення контрольної оцінки;</w:t>
      </w:r>
    </w:p>
    <w:p w:rsidR="00000000" w:rsidRDefault="00011394" w:rsidP="00F3481D">
      <w:pPr>
        <w:pStyle w:val="Style17"/>
        <w:widowControl/>
        <w:numPr>
          <w:ilvl w:val="0"/>
          <w:numId w:val="4"/>
        </w:numPr>
        <w:tabs>
          <w:tab w:val="left" w:pos="456"/>
        </w:tabs>
        <w:spacing w:line="216" w:lineRule="exact"/>
        <w:ind w:left="31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прийняття рішення за результатами стратегічного контролю.</w:t>
      </w:r>
    </w:p>
    <w:p w:rsidR="00000000" w:rsidRDefault="00011394">
      <w:pPr>
        <w:pStyle w:val="Style11"/>
        <w:widowControl/>
        <w:spacing w:line="216" w:lineRule="exact"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При формуванні контролюємих величин, в якості контролюємих ве</w:t>
      </w:r>
      <w:r>
        <w:rPr>
          <w:rStyle w:val="FontStyle24"/>
          <w:lang w:val="uk-UA" w:eastAsia="uk-UA"/>
        </w:rPr>
        <w:softHyphen/>
        <w:t>личин слід розглядати об'єкти контролю. Такими об'єктами, а відпові</w:t>
      </w:r>
      <w:r>
        <w:rPr>
          <w:rStyle w:val="FontStyle24"/>
          <w:lang w:val="uk-UA" w:eastAsia="uk-UA"/>
        </w:rPr>
        <w:softHyphen/>
        <w:t>дно, і к</w:t>
      </w:r>
      <w:r>
        <w:rPr>
          <w:rStyle w:val="FontStyle24"/>
          <w:lang w:val="uk-UA" w:eastAsia="uk-UA"/>
        </w:rPr>
        <w:t>онтрольними величинами можуть бути: цілі, стратегії, потенціа</w:t>
      </w:r>
      <w:r>
        <w:rPr>
          <w:rStyle w:val="FontStyle24"/>
          <w:lang w:val="uk-UA" w:eastAsia="uk-UA"/>
        </w:rPr>
        <w:softHyphen/>
        <w:t>ли успіху, фактори успіху, сильні та слабкі сторони підприємства, шанси та ризики, припущення-сценарії, рубежі та наслідки.</w:t>
      </w:r>
    </w:p>
    <w:p w:rsidR="00000000" w:rsidRDefault="00011394">
      <w:pPr>
        <w:pStyle w:val="Style11"/>
        <w:widowControl/>
        <w:spacing w:before="5" w:line="216" w:lineRule="exact"/>
        <w:ind w:firstLine="28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lastRenderedPageBreak/>
        <w:t>Проведення контрольної оцінки може розглядатися як власне конт</w:t>
      </w:r>
      <w:r>
        <w:rPr>
          <w:rStyle w:val="FontStyle24"/>
          <w:lang w:val="uk-UA" w:eastAsia="uk-UA"/>
        </w:rPr>
        <w:softHyphen/>
        <w:t xml:space="preserve">роль в </w:t>
      </w:r>
      <w:r>
        <w:rPr>
          <w:rStyle w:val="FontStyle24"/>
          <w:lang w:val="uk-UA" w:eastAsia="uk-UA"/>
        </w:rPr>
        <w:t>вузькому розумінні. На цій фазі визначаються і оцінюються ефе</w:t>
      </w:r>
      <w:r>
        <w:rPr>
          <w:rStyle w:val="FontStyle24"/>
          <w:lang w:val="uk-UA" w:eastAsia="uk-UA"/>
        </w:rPr>
        <w:softHyphen/>
        <w:t>ктивність поточного процесу і створеної структури, а також вірність поставленої мети. Зокрема на цій фазі можуть проводитись співстав-лення, аналіз й оцінка відхилень, а також обґрунтування прич</w:t>
      </w:r>
      <w:r>
        <w:rPr>
          <w:rStyle w:val="FontStyle24"/>
          <w:lang w:val="uk-UA" w:eastAsia="uk-UA"/>
        </w:rPr>
        <w:t>ин, які викликали виявленні відхилення.</w:t>
      </w:r>
    </w:p>
    <w:p w:rsidR="00000000" w:rsidRDefault="00011394">
      <w:pPr>
        <w:pStyle w:val="Style11"/>
        <w:widowControl/>
        <w:spacing w:before="5" w:line="216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При прийнятті рішення за результатами стратегічного контролю за даними аналізу відхилень між контролюємими величинами генерують</w:t>
      </w:r>
      <w:r>
        <w:rPr>
          <w:rStyle w:val="FontStyle24"/>
          <w:lang w:val="uk-UA" w:eastAsia="uk-UA"/>
        </w:rPr>
        <w:softHyphen/>
        <w:t>ся і реалізуються корегуючи дії. Крім того, стимулюється проведення самих корегуючих дій</w:t>
      </w:r>
      <w:r>
        <w:rPr>
          <w:rStyle w:val="FontStyle24"/>
          <w:lang w:val="uk-UA" w:eastAsia="uk-UA"/>
        </w:rPr>
        <w:t>.</w:t>
      </w:r>
    </w:p>
    <w:p w:rsidR="00000000" w:rsidRDefault="00011394">
      <w:pPr>
        <w:pStyle w:val="Style11"/>
        <w:widowControl/>
        <w:spacing w:line="216" w:lineRule="exact"/>
        <w:ind w:firstLine="274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Як вже відмічалось, головне завдання керівництва полягає у ство</w:t>
      </w:r>
      <w:r>
        <w:rPr>
          <w:rStyle w:val="FontStyle24"/>
          <w:lang w:val="uk-UA" w:eastAsia="uk-UA"/>
        </w:rPr>
        <w:softHyphen/>
        <w:t>ренні потенціалу успіху на ринку в майбутньому, що досягається, на</w:t>
      </w:r>
      <w:r>
        <w:rPr>
          <w:rStyle w:val="FontStyle24"/>
          <w:lang w:val="uk-UA" w:eastAsia="uk-UA"/>
        </w:rPr>
        <w:softHyphen/>
        <w:t>самперед, застосуванням системи стратегічного планування.</w:t>
      </w:r>
    </w:p>
    <w:p w:rsidR="00000000" w:rsidRDefault="00011394">
      <w:pPr>
        <w:pStyle w:val="Style11"/>
        <w:widowControl/>
        <w:spacing w:line="216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Щоб стратегія, яка розробляється, була вірною, необхідно мати ін</w:t>
      </w:r>
      <w:r>
        <w:rPr>
          <w:rStyle w:val="FontStyle24"/>
          <w:lang w:val="uk-UA" w:eastAsia="uk-UA"/>
        </w:rPr>
        <w:softHyphen/>
      </w:r>
      <w:r>
        <w:rPr>
          <w:rStyle w:val="FontStyle24"/>
          <w:lang w:val="uk-UA" w:eastAsia="uk-UA"/>
        </w:rPr>
        <w:t>формаційну систему раннього виявлення майбутніх тенденцій як зовні підприємства, тобто в оточуючому середовищі, так і усередині нього. Зовнішні «індикатори» повинні інформувати про економічні, соціальні, політичні і технологічні тенденції. Внутрішні «індик</w:t>
      </w:r>
      <w:r>
        <w:rPr>
          <w:rStyle w:val="FontStyle24"/>
          <w:lang w:val="uk-UA" w:eastAsia="uk-UA"/>
        </w:rPr>
        <w:t>атори», що пред</w:t>
      </w:r>
      <w:r>
        <w:rPr>
          <w:rStyle w:val="FontStyle24"/>
          <w:lang w:val="uk-UA" w:eastAsia="uk-UA"/>
        </w:rPr>
        <w:softHyphen/>
        <w:t>ставляють собою на практиці окремі показники і їх системи, покликані інформувати керівництво про поточне «здоров'я» і «самопочуття» під</w:t>
      </w:r>
      <w:r>
        <w:rPr>
          <w:rStyle w:val="FontStyle24"/>
          <w:lang w:val="uk-UA" w:eastAsia="uk-UA"/>
        </w:rPr>
        <w:softHyphen/>
        <w:t>приємства, а також прогнозувати кризові ситуації на підприємстві в ці</w:t>
      </w:r>
      <w:r>
        <w:rPr>
          <w:rStyle w:val="FontStyle24"/>
          <w:lang w:val="uk-UA" w:eastAsia="uk-UA"/>
        </w:rPr>
        <w:softHyphen/>
        <w:t>лому чи в окремих сферах його діял</w:t>
      </w:r>
      <w:r>
        <w:rPr>
          <w:rStyle w:val="FontStyle24"/>
          <w:lang w:val="uk-UA" w:eastAsia="uk-UA"/>
        </w:rPr>
        <w:t>ьності. В завдання контролінгу вхо</w:t>
      </w:r>
      <w:r>
        <w:rPr>
          <w:rStyle w:val="FontStyle24"/>
          <w:lang w:val="uk-UA" w:eastAsia="uk-UA"/>
        </w:rPr>
        <w:softHyphen/>
        <w:t>дить методична і консультаційна допомога по створенню системи раннього виявлення тенденцій і факторів що спроможні принести при їх розвитку як користь, так і збиток.</w:t>
      </w:r>
    </w:p>
    <w:p w:rsidR="00000000" w:rsidRDefault="00011394">
      <w:pPr>
        <w:pStyle w:val="Style11"/>
        <w:widowControl/>
        <w:spacing w:line="216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Одне з головних завдань контролінгу— інформаційна підтр</w:t>
      </w:r>
      <w:r>
        <w:rPr>
          <w:rStyle w:val="FontStyle24"/>
          <w:lang w:val="uk-UA" w:eastAsia="uk-UA"/>
        </w:rPr>
        <w:t>имка управління, вирішити його можна тільки при умові чіткого і налагоджено</w:t>
      </w:r>
      <w:r>
        <w:rPr>
          <w:rStyle w:val="FontStyle24"/>
          <w:lang w:val="uk-UA" w:eastAsia="uk-UA"/>
        </w:rPr>
        <w:softHyphen/>
        <w:t>го функціонування системи інформаційних потоків на підприємстві.</w:t>
      </w:r>
    </w:p>
    <w:p w:rsidR="00000000" w:rsidRDefault="00011394">
      <w:pPr>
        <w:pStyle w:val="Style11"/>
        <w:widowControl/>
        <w:spacing w:line="216" w:lineRule="exact"/>
        <w:ind w:firstLine="288"/>
        <w:rPr>
          <w:rStyle w:val="FontStyle24"/>
          <w:lang w:val="uk-UA" w:eastAsia="uk-UA"/>
        </w:rPr>
        <w:sectPr w:rsidR="00000000">
          <w:headerReference w:type="even" r:id="rId8"/>
          <w:headerReference w:type="default" r:id="rId9"/>
          <w:type w:val="continuous"/>
          <w:pgSz w:w="8390" w:h="11905"/>
          <w:pgMar w:top="1227" w:right="984" w:bottom="722" w:left="994" w:header="720" w:footer="720" w:gutter="0"/>
          <w:cols w:space="60"/>
          <w:noEndnote/>
        </w:sectPr>
      </w:pPr>
    </w:p>
    <w:p w:rsidR="00000000" w:rsidRPr="00F3481D" w:rsidRDefault="00011394">
      <w:pPr>
        <w:widowControl/>
        <w:spacing w:line="8" w:lineRule="exact"/>
        <w:rPr>
          <w:sz w:val="2"/>
          <w:szCs w:val="2"/>
          <w:lang w:val="uk-UA"/>
        </w:rPr>
      </w:pPr>
    </w:p>
    <w:p w:rsidR="00000000" w:rsidRDefault="00011394">
      <w:pPr>
        <w:pStyle w:val="Style11"/>
        <w:widowControl/>
        <w:spacing w:line="216" w:lineRule="exact"/>
        <w:ind w:firstLine="288"/>
        <w:rPr>
          <w:rStyle w:val="FontStyle24"/>
          <w:lang w:val="uk-UA" w:eastAsia="uk-UA"/>
        </w:rPr>
        <w:sectPr w:rsidR="00000000">
          <w:headerReference w:type="even" r:id="rId10"/>
          <w:headerReference w:type="default" r:id="rId11"/>
          <w:type w:val="continuous"/>
          <w:pgSz w:w="8390" w:h="11905"/>
          <w:pgMar w:top="1902" w:right="345" w:bottom="0" w:left="345" w:header="720" w:footer="720" w:gutter="0"/>
          <w:cols w:space="60"/>
          <w:noEndnote/>
        </w:sectPr>
      </w:pPr>
    </w:p>
    <w:p w:rsidR="00000000" w:rsidRDefault="00011394">
      <w:pPr>
        <w:pStyle w:val="Style11"/>
        <w:widowControl/>
        <w:spacing w:line="216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lastRenderedPageBreak/>
        <w:t>Контролінг є постачальником інформації, яка необхідна для функц</w:t>
      </w:r>
      <w:r>
        <w:rPr>
          <w:rStyle w:val="FontStyle24"/>
          <w:lang w:val="uk-UA" w:eastAsia="uk-UA"/>
        </w:rPr>
        <w:t>і</w:t>
      </w:r>
      <w:r>
        <w:rPr>
          <w:rStyle w:val="FontStyle24"/>
          <w:lang w:val="uk-UA" w:eastAsia="uk-UA"/>
        </w:rPr>
        <w:softHyphen/>
        <w:t>онування системи управління на підприємстві. Інформація — це сукуп</w:t>
      </w:r>
      <w:r>
        <w:rPr>
          <w:rStyle w:val="FontStyle24"/>
          <w:lang w:val="uk-UA" w:eastAsia="uk-UA"/>
        </w:rPr>
        <w:softHyphen/>
        <w:t>ність відомостей які зменшують ступень невизначеності. Тому інфор</w:t>
      </w:r>
      <w:r>
        <w:rPr>
          <w:rStyle w:val="FontStyle24"/>
          <w:lang w:val="uk-UA" w:eastAsia="uk-UA"/>
        </w:rPr>
        <w:softHyphen/>
        <w:t>мація повинна відповідає наступним вимогам:</w:t>
      </w:r>
    </w:p>
    <w:p w:rsidR="00000000" w:rsidRDefault="00011394" w:rsidP="00F3481D">
      <w:pPr>
        <w:pStyle w:val="Style11"/>
        <w:widowControl/>
        <w:numPr>
          <w:ilvl w:val="0"/>
          <w:numId w:val="5"/>
        </w:numPr>
        <w:tabs>
          <w:tab w:val="left" w:pos="576"/>
        </w:tabs>
        <w:spacing w:before="5" w:line="216" w:lineRule="exact"/>
        <w:ind w:left="31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достовірність;</w:t>
      </w:r>
    </w:p>
    <w:p w:rsidR="00000000" w:rsidRDefault="00011394" w:rsidP="00F3481D">
      <w:pPr>
        <w:pStyle w:val="Style11"/>
        <w:widowControl/>
        <w:numPr>
          <w:ilvl w:val="0"/>
          <w:numId w:val="5"/>
        </w:numPr>
        <w:tabs>
          <w:tab w:val="left" w:pos="576"/>
        </w:tabs>
        <w:spacing w:line="216" w:lineRule="exact"/>
        <w:ind w:left="31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повнота;</w:t>
      </w:r>
    </w:p>
    <w:p w:rsidR="00000000" w:rsidRDefault="00011394" w:rsidP="00F3481D">
      <w:pPr>
        <w:pStyle w:val="Style11"/>
        <w:widowControl/>
        <w:numPr>
          <w:ilvl w:val="0"/>
          <w:numId w:val="5"/>
        </w:numPr>
        <w:tabs>
          <w:tab w:val="left" w:pos="576"/>
        </w:tabs>
        <w:spacing w:line="216" w:lineRule="exact"/>
        <w:ind w:left="31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релевантність (суттєвість);</w:t>
      </w:r>
    </w:p>
    <w:p w:rsidR="00000000" w:rsidRDefault="00011394">
      <w:pPr>
        <w:pStyle w:val="Style11"/>
        <w:widowControl/>
        <w:tabs>
          <w:tab w:val="left" w:pos="547"/>
        </w:tabs>
        <w:spacing w:before="5" w:line="216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—</w:t>
      </w:r>
      <w:r>
        <w:rPr>
          <w:rStyle w:val="FontStyle24"/>
          <w:sz w:val="20"/>
          <w:szCs w:val="20"/>
          <w:lang w:val="uk-UA" w:eastAsia="uk-UA"/>
        </w:rPr>
        <w:tab/>
      </w:r>
      <w:r>
        <w:rPr>
          <w:rStyle w:val="FontStyle24"/>
          <w:lang w:val="uk-UA" w:eastAsia="uk-UA"/>
        </w:rPr>
        <w:t>корисність</w:t>
      </w:r>
      <w:r>
        <w:rPr>
          <w:rStyle w:val="FontStyle24"/>
          <w:lang w:val="uk-UA" w:eastAsia="uk-UA"/>
        </w:rPr>
        <w:t xml:space="preserve"> (ефекти від використання інформації повинен пере</w:t>
      </w:r>
      <w:r>
        <w:rPr>
          <w:rStyle w:val="FontStyle24"/>
          <w:lang w:val="uk-UA" w:eastAsia="uk-UA"/>
        </w:rPr>
        <w:softHyphen/>
        <w:t>вищувати витрати на її отримання);</w:t>
      </w:r>
    </w:p>
    <w:p w:rsidR="00000000" w:rsidRDefault="00011394" w:rsidP="00F3481D">
      <w:pPr>
        <w:pStyle w:val="Style11"/>
        <w:widowControl/>
        <w:numPr>
          <w:ilvl w:val="0"/>
          <w:numId w:val="5"/>
        </w:numPr>
        <w:tabs>
          <w:tab w:val="left" w:pos="576"/>
        </w:tabs>
        <w:spacing w:line="216" w:lineRule="exact"/>
        <w:ind w:left="31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зрозумілість;</w:t>
      </w:r>
    </w:p>
    <w:p w:rsidR="00000000" w:rsidRDefault="00011394" w:rsidP="00F3481D">
      <w:pPr>
        <w:pStyle w:val="Style11"/>
        <w:widowControl/>
        <w:numPr>
          <w:ilvl w:val="0"/>
          <w:numId w:val="5"/>
        </w:numPr>
        <w:tabs>
          <w:tab w:val="left" w:pos="576"/>
        </w:tabs>
        <w:spacing w:before="5" w:line="216" w:lineRule="exact"/>
        <w:ind w:left="31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своєчасність;</w:t>
      </w:r>
    </w:p>
    <w:p w:rsidR="00000000" w:rsidRDefault="00011394" w:rsidP="00F3481D">
      <w:pPr>
        <w:pStyle w:val="Style11"/>
        <w:widowControl/>
        <w:numPr>
          <w:ilvl w:val="0"/>
          <w:numId w:val="5"/>
        </w:numPr>
        <w:tabs>
          <w:tab w:val="left" w:pos="576"/>
        </w:tabs>
        <w:spacing w:before="5" w:line="216" w:lineRule="exact"/>
        <w:ind w:left="31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регулярність.</w:t>
      </w:r>
    </w:p>
    <w:p w:rsidR="00000000" w:rsidRDefault="00011394">
      <w:pPr>
        <w:pStyle w:val="Style11"/>
        <w:widowControl/>
        <w:spacing w:line="216" w:lineRule="exact"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Таким вимогам повинна відповідати будь-яка інформація, у тому числі інформація традиційного бухгалтерського (фінансов</w:t>
      </w:r>
      <w:r>
        <w:rPr>
          <w:rStyle w:val="FontStyle24"/>
          <w:lang w:val="uk-UA" w:eastAsia="uk-UA"/>
        </w:rPr>
        <w:t>ого) обліку. Однак значимість різних вимог може бути різною: якщо для бухгалтер</w:t>
      </w:r>
      <w:r>
        <w:rPr>
          <w:rStyle w:val="FontStyle24"/>
          <w:lang w:val="uk-UA" w:eastAsia="uk-UA"/>
        </w:rPr>
        <w:softHyphen/>
        <w:t>ського (фінансового) обліку головне — це достовірність інформації, то для контролінгу— релевантність інформації (наскільки вона суттєва для прийняття управлінських рішень). Всі</w:t>
      </w:r>
      <w:r>
        <w:rPr>
          <w:rStyle w:val="FontStyle24"/>
          <w:lang w:val="uk-UA" w:eastAsia="uk-UA"/>
        </w:rPr>
        <w:t xml:space="preserve"> інші вимоги до інформації у межах контролінгу грають підпорядковану роль: несуттєва інформація, навіть якщо вона цілком достовірна, не може допомогти в прийнятті </w:t>
      </w:r>
      <w:r>
        <w:rPr>
          <w:rStyle w:val="FontStyle24"/>
          <w:lang w:val="uk-UA" w:eastAsia="uk-UA"/>
        </w:rPr>
        <w:lastRenderedPageBreak/>
        <w:t>управлінських рішень; в той же самий час суттєва, але достовірна лише на 95 %, — може оказати</w:t>
      </w:r>
      <w:r>
        <w:rPr>
          <w:rStyle w:val="FontStyle24"/>
          <w:lang w:val="uk-UA" w:eastAsia="uk-UA"/>
        </w:rPr>
        <w:t>сь в нагоді у керівництва.</w:t>
      </w:r>
    </w:p>
    <w:p w:rsidR="00000000" w:rsidRDefault="00011394">
      <w:pPr>
        <w:pStyle w:val="Style11"/>
        <w:widowControl/>
        <w:spacing w:line="216" w:lineRule="exact"/>
        <w:ind w:firstLine="307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Релевантними для прийнятт</w:t>
      </w:r>
      <w:r>
        <w:rPr>
          <w:rStyle w:val="FontStyle24"/>
          <w:lang w:val="uk-UA" w:eastAsia="uk-UA"/>
        </w:rPr>
        <w:lastRenderedPageBreak/>
        <w:t>я управлінських рішень можна вважати лише ті відомості, які безпосередньо пов'язані з даним рішенням:</w:t>
      </w:r>
    </w:p>
    <w:p w:rsidR="00000000" w:rsidRDefault="00011394" w:rsidP="00F3481D">
      <w:pPr>
        <w:pStyle w:val="Style18"/>
        <w:widowControl/>
        <w:numPr>
          <w:ilvl w:val="0"/>
          <w:numId w:val="6"/>
        </w:numPr>
        <w:tabs>
          <w:tab w:val="left" w:pos="480"/>
        </w:tabs>
        <w:ind w:left="326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умови, в яких приймається рішення;</w:t>
      </w:r>
    </w:p>
    <w:p w:rsidR="00000000" w:rsidRDefault="00011394" w:rsidP="00F3481D">
      <w:pPr>
        <w:pStyle w:val="Style18"/>
        <w:widowControl/>
        <w:numPr>
          <w:ilvl w:val="0"/>
          <w:numId w:val="6"/>
        </w:numPr>
        <w:tabs>
          <w:tab w:val="left" w:pos="480"/>
        </w:tabs>
        <w:ind w:left="326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цільові критерії;</w:t>
      </w:r>
    </w:p>
    <w:p w:rsidR="00000000" w:rsidRDefault="00011394">
      <w:pPr>
        <w:widowControl/>
        <w:rPr>
          <w:sz w:val="2"/>
          <w:szCs w:val="2"/>
        </w:rPr>
      </w:pPr>
    </w:p>
    <w:p w:rsidR="00000000" w:rsidRDefault="00011394" w:rsidP="00F3481D">
      <w:pPr>
        <w:pStyle w:val="Style18"/>
        <w:widowControl/>
        <w:numPr>
          <w:ilvl w:val="0"/>
          <w:numId w:val="6"/>
        </w:numPr>
        <w:tabs>
          <w:tab w:val="left" w:pos="461"/>
        </w:tabs>
        <w:spacing w:before="5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набір можливих альтернатив (які ріше</w:t>
      </w:r>
      <w:r>
        <w:rPr>
          <w:rStyle w:val="FontStyle24"/>
          <w:lang w:val="uk-UA" w:eastAsia="uk-UA"/>
        </w:rPr>
        <w:t>ння у принципі можливо прийняти);</w:t>
      </w:r>
    </w:p>
    <w:p w:rsidR="00000000" w:rsidRDefault="00011394" w:rsidP="00F3481D">
      <w:pPr>
        <w:pStyle w:val="Style18"/>
        <w:widowControl/>
        <w:numPr>
          <w:ilvl w:val="0"/>
          <w:numId w:val="6"/>
        </w:numPr>
        <w:tabs>
          <w:tab w:val="left" w:pos="461"/>
        </w:tabs>
        <w:spacing w:before="5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наслідки прийняття кожної з альтернатив (що трапиться, якщо бу</w:t>
      </w:r>
      <w:r>
        <w:rPr>
          <w:rStyle w:val="FontStyle24"/>
          <w:lang w:val="uk-UA" w:eastAsia="uk-UA"/>
        </w:rPr>
        <w:softHyphen/>
        <w:t>де прийняте те чи інше рішення).</w:t>
      </w:r>
    </w:p>
    <w:p w:rsidR="00000000" w:rsidRDefault="00011394">
      <w:pPr>
        <w:pStyle w:val="Style13"/>
        <w:widowControl/>
        <w:spacing w:line="240" w:lineRule="exact"/>
        <w:ind w:left="715"/>
        <w:rPr>
          <w:sz w:val="20"/>
          <w:szCs w:val="20"/>
        </w:rPr>
      </w:pPr>
    </w:p>
    <w:p w:rsidR="00000000" w:rsidRDefault="00011394">
      <w:pPr>
        <w:pStyle w:val="Style13"/>
        <w:widowControl/>
        <w:spacing w:before="149" w:line="240" w:lineRule="auto"/>
        <w:ind w:left="715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3.3. Характеристика оперативного контролінгу</w:t>
      </w:r>
    </w:p>
    <w:p w:rsidR="00000000" w:rsidRDefault="00011394">
      <w:pPr>
        <w:pStyle w:val="Style12"/>
        <w:widowControl/>
        <w:spacing w:line="240" w:lineRule="exact"/>
        <w:ind w:firstLine="691"/>
        <w:rPr>
          <w:sz w:val="20"/>
          <w:szCs w:val="20"/>
        </w:rPr>
      </w:pPr>
    </w:p>
    <w:p w:rsidR="00000000" w:rsidRDefault="00011394">
      <w:pPr>
        <w:pStyle w:val="Style12"/>
        <w:widowControl/>
        <w:spacing w:before="101" w:line="216" w:lineRule="exact"/>
        <w:ind w:firstLine="691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Оперативний контролінг координує процеси оперативного пла</w:t>
      </w:r>
      <w:r>
        <w:rPr>
          <w:rStyle w:val="FontStyle24"/>
          <w:lang w:val="uk-UA" w:eastAsia="uk-UA"/>
        </w:rPr>
        <w:softHyphen/>
        <w:t>нування, контролю</w:t>
      </w:r>
      <w:r>
        <w:rPr>
          <w:rStyle w:val="FontStyle24"/>
          <w:lang w:val="uk-UA" w:eastAsia="uk-UA"/>
        </w:rPr>
        <w:t>, обліку і звітності на підприємстві при підтримці сучасної інформаційної системи.</w:t>
      </w:r>
    </w:p>
    <w:p w:rsidR="00000000" w:rsidRDefault="00011394">
      <w:pPr>
        <w:pStyle w:val="Style11"/>
        <w:widowControl/>
        <w:spacing w:line="216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Головним завданням оперативного контролінгу є забезпечення ме</w:t>
      </w:r>
      <w:r>
        <w:rPr>
          <w:rStyle w:val="FontStyle24"/>
          <w:lang w:val="uk-UA" w:eastAsia="uk-UA"/>
        </w:rPr>
        <w:softHyphen/>
        <w:t>тодичної, інформаційної і інструментальної підтримки менеджерів під</w:t>
      </w:r>
      <w:r>
        <w:rPr>
          <w:rStyle w:val="FontStyle24"/>
          <w:lang w:val="uk-UA" w:eastAsia="uk-UA"/>
        </w:rPr>
        <w:softHyphen/>
        <w:t>приємства для досягнення запланованого рівн</w:t>
      </w:r>
      <w:r>
        <w:rPr>
          <w:rStyle w:val="FontStyle24"/>
          <w:lang w:val="uk-UA" w:eastAsia="uk-UA"/>
        </w:rPr>
        <w:t>я прибутку, рентабельно</w:t>
      </w:r>
      <w:r>
        <w:rPr>
          <w:rStyle w:val="FontStyle24"/>
          <w:lang w:val="uk-UA" w:eastAsia="uk-UA"/>
        </w:rPr>
        <w:softHyphen/>
        <w:t>сті і ліквідності у короткостроковому періоді.</w:t>
      </w: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  <w:r>
        <w:rPr>
          <w:rStyle w:val="FontStyle24"/>
          <w:lang w:val="uk-UA" w:eastAsia="uk-UA"/>
        </w:rPr>
        <w:br w:type="column"/>
      </w: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Pr="00F3481D" w:rsidRDefault="00011394">
      <w:pPr>
        <w:pStyle w:val="Style3"/>
        <w:widowControl/>
        <w:spacing w:line="240" w:lineRule="exact"/>
        <w:jc w:val="both"/>
        <w:rPr>
          <w:sz w:val="20"/>
          <w:szCs w:val="20"/>
          <w:lang w:val="uk-UA"/>
        </w:rPr>
      </w:pPr>
    </w:p>
    <w:p w:rsidR="00000000" w:rsidRDefault="00011394">
      <w:pPr>
        <w:pStyle w:val="Style3"/>
        <w:widowControl/>
        <w:spacing w:before="77"/>
        <w:jc w:val="both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і</w:t>
      </w:r>
    </w:p>
    <w:p w:rsidR="00000000" w:rsidRDefault="00011394">
      <w:pPr>
        <w:pStyle w:val="Style3"/>
        <w:widowControl/>
        <w:spacing w:before="77"/>
        <w:jc w:val="both"/>
        <w:rPr>
          <w:rStyle w:val="FontStyle27"/>
          <w:lang w:val="uk-UA" w:eastAsia="uk-UA"/>
        </w:rPr>
        <w:sectPr w:rsidR="00000000">
          <w:type w:val="continuous"/>
          <w:pgSz w:w="8390" w:h="11905"/>
          <w:pgMar w:top="1902" w:right="345" w:bottom="0" w:left="345" w:header="720" w:footer="720" w:gutter="0"/>
          <w:cols w:num="2" w:space="720" w:equalWidth="0">
            <w:col w:w="6436" w:space="542"/>
            <w:col w:w="720"/>
          </w:cols>
          <w:noEndnote/>
        </w:sectPr>
      </w:pPr>
    </w:p>
    <w:p w:rsidR="00000000" w:rsidRDefault="00011394">
      <w:pPr>
        <w:pStyle w:val="Style11"/>
        <w:widowControl/>
        <w:spacing w:before="43" w:line="216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lastRenderedPageBreak/>
        <w:t>На відміну від стратегічного контролінгу оперативний контролінг орієнтований на короткостроковий результат, т</w:t>
      </w:r>
      <w:r>
        <w:rPr>
          <w:rStyle w:val="FontStyle24"/>
          <w:lang w:val="uk-UA" w:eastAsia="uk-UA"/>
        </w:rPr>
        <w:t>ому інструментарій опе</w:t>
      </w:r>
      <w:r>
        <w:rPr>
          <w:rStyle w:val="FontStyle24"/>
          <w:lang w:val="uk-UA" w:eastAsia="uk-UA"/>
        </w:rPr>
        <w:softHyphen/>
        <w:t>ративного контролера принципово відрізняється від методик і інстру</w:t>
      </w:r>
      <w:r>
        <w:rPr>
          <w:rStyle w:val="FontStyle24"/>
          <w:lang w:val="uk-UA" w:eastAsia="uk-UA"/>
        </w:rPr>
        <w:softHyphen/>
        <w:t>ментів стратегічного контролера.</w:t>
      </w:r>
    </w:p>
    <w:p w:rsidR="00000000" w:rsidRDefault="00011394">
      <w:pPr>
        <w:pStyle w:val="Style11"/>
        <w:widowControl/>
        <w:spacing w:line="216" w:lineRule="exact"/>
        <w:ind w:firstLine="28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Нижче приведені відмінні особливості оперативного планування у співставленні зі стратегічним плануванням [118] (табл. 3.2)</w:t>
      </w:r>
    </w:p>
    <w:p w:rsidR="00000000" w:rsidRDefault="00011394">
      <w:pPr>
        <w:pStyle w:val="Style14"/>
        <w:widowControl/>
        <w:spacing w:line="216" w:lineRule="exact"/>
        <w:jc w:val="right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Таблищ 3.2</w:t>
      </w:r>
    </w:p>
    <w:p w:rsidR="00000000" w:rsidRDefault="00011394">
      <w:pPr>
        <w:pStyle w:val="Style15"/>
        <w:widowControl/>
        <w:spacing w:before="67"/>
        <w:ind w:left="1483" w:right="1382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ВІДМІННІ ОСОБЛИВОСТІ ОПЕРАТИВНОГО І СТРАТЕГІЧНОГО ПЛАНУВАННЯ</w:t>
      </w:r>
    </w:p>
    <w:p w:rsidR="00000000" w:rsidRDefault="00011394">
      <w:pPr>
        <w:widowControl/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2165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ind w:left="701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Ознаки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ind w:left="494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Стратегічний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ind w:left="490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Оперативний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Організаційна ієрархія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Вище керівництво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192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Всі рівні з упором на середній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Невизначеність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Суттєво вища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Менша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Вид проблем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187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Проблеми слабко стру-ктуровані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187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Відносно д</w:t>
            </w:r>
            <w:r>
              <w:rPr>
                <w:rStyle w:val="FontStyle28"/>
                <w:lang w:val="uk-UA" w:eastAsia="uk-UA"/>
              </w:rPr>
              <w:t>обре струк-туровані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Горизонт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192" w:lineRule="exact"/>
              <w:ind w:left="5" w:hanging="5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Довгострокові і серед-ньострокові аспекти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192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Середньострокові і ко</w:t>
            </w:r>
            <w:r>
              <w:rPr>
                <w:rStyle w:val="FontStyle28"/>
                <w:lang w:val="uk-UA" w:eastAsia="uk-UA"/>
              </w:rPr>
              <w:softHyphen/>
              <w:t>роткострокові аспекти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Інформація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 основному із зовніш</w:t>
            </w:r>
            <w:r>
              <w:rPr>
                <w:rStyle w:val="FontStyle28"/>
                <w:lang w:val="uk-UA" w:eastAsia="uk-UA"/>
              </w:rPr>
              <w:softHyphen/>
              <w:t>нього середовища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 основному усередині підприємства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Альтернативи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Широкий спектр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Спектр обмежений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Охоплен</w:t>
            </w:r>
            <w:r>
              <w:rPr>
                <w:rStyle w:val="FontStyle28"/>
                <w:lang w:val="uk-UA" w:eastAsia="uk-UA"/>
              </w:rPr>
              <w:t>ня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187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Концентрація на окре</w:t>
            </w:r>
            <w:r>
              <w:rPr>
                <w:rStyle w:val="FontStyle28"/>
                <w:lang w:val="uk-UA" w:eastAsia="uk-UA"/>
              </w:rPr>
              <w:softHyphen/>
              <w:t>мих важливих позиціях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187" w:lineRule="exact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Всі функціональні сфе</w:t>
            </w:r>
            <w:r>
              <w:rPr>
                <w:rStyle w:val="FontStyle28"/>
                <w:lang w:val="uk-UA" w:eastAsia="uk-UA"/>
              </w:rPr>
              <w:softHyphen/>
              <w:t>ри з наступною інтег</w:t>
            </w:r>
            <w:r>
              <w:rPr>
                <w:rStyle w:val="FontStyle28"/>
                <w:lang w:val="uk-UA" w:eastAsia="uk-UA"/>
              </w:rPr>
              <w:softHyphen/>
              <w:t>рацією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Деталізація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Низька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394">
            <w:pPr>
              <w:pStyle w:val="Style7"/>
              <w:widowControl/>
              <w:spacing w:line="240" w:lineRule="auto"/>
              <w:rPr>
                <w:rStyle w:val="FontStyle28"/>
                <w:lang w:val="uk-UA" w:eastAsia="uk-UA"/>
              </w:rPr>
            </w:pPr>
            <w:r>
              <w:rPr>
                <w:rStyle w:val="FontStyle28"/>
                <w:lang w:val="uk-UA" w:eastAsia="uk-UA"/>
              </w:rPr>
              <w:t>Відносно велика</w:t>
            </w:r>
          </w:p>
        </w:tc>
      </w:tr>
    </w:tbl>
    <w:p w:rsidR="00000000" w:rsidRDefault="00011394">
      <w:pPr>
        <w:pStyle w:val="Style11"/>
        <w:widowControl/>
        <w:spacing w:before="216" w:line="216" w:lineRule="exact"/>
        <w:ind w:firstLine="28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Як ми бачимо, основні відмінності між стратегічним і оперативним контролінгом полягають у тому, що перший орієнтований на т</w:t>
      </w:r>
      <w:r>
        <w:rPr>
          <w:rStyle w:val="FontStyle24"/>
          <w:lang w:val="uk-UA" w:eastAsia="uk-UA"/>
        </w:rPr>
        <w:t>енденції майбутнього, а останній, навпаки, орієнтований на теперішній час. Ха</w:t>
      </w:r>
      <w:r>
        <w:rPr>
          <w:rStyle w:val="FontStyle24"/>
          <w:lang w:val="uk-UA" w:eastAsia="uk-UA"/>
        </w:rPr>
        <w:softHyphen/>
        <w:t>рактерними відмінностями стратегічного і оперативного контролінгу можна назвати такі:</w:t>
      </w:r>
    </w:p>
    <w:p w:rsidR="00000000" w:rsidRDefault="00011394" w:rsidP="00F3481D">
      <w:pPr>
        <w:pStyle w:val="Style18"/>
        <w:widowControl/>
        <w:numPr>
          <w:ilvl w:val="0"/>
          <w:numId w:val="7"/>
        </w:numPr>
        <w:tabs>
          <w:tab w:val="left" w:pos="475"/>
        </w:tabs>
        <w:ind w:firstLine="288"/>
        <w:rPr>
          <w:rStyle w:val="FontStyle24"/>
        </w:rPr>
      </w:pPr>
      <w:r>
        <w:rPr>
          <w:rStyle w:val="FontStyle24"/>
          <w:lang w:val="uk-UA" w:eastAsia="uk-UA"/>
        </w:rPr>
        <w:t>стратегічний контролінг орієнтований на потенціал, а оператив</w:t>
      </w:r>
      <w:r>
        <w:rPr>
          <w:rStyle w:val="FontStyle24"/>
          <w:lang w:val="uk-UA" w:eastAsia="uk-UA"/>
        </w:rPr>
        <w:softHyphen/>
        <w:t xml:space="preserve">ний контролінг </w:t>
      </w:r>
      <w:r>
        <w:rPr>
          <w:rStyle w:val="FontStyle24"/>
          <w:lang w:eastAsia="uk-UA"/>
        </w:rPr>
        <w:t xml:space="preserve">— </w:t>
      </w:r>
      <w:r>
        <w:rPr>
          <w:rStyle w:val="FontStyle24"/>
          <w:lang w:val="uk-UA" w:eastAsia="uk-UA"/>
        </w:rPr>
        <w:t>на конкре</w:t>
      </w:r>
      <w:r>
        <w:rPr>
          <w:rStyle w:val="FontStyle24"/>
          <w:lang w:val="uk-UA" w:eastAsia="uk-UA"/>
        </w:rPr>
        <w:t>тний результат;</w:t>
      </w:r>
    </w:p>
    <w:p w:rsidR="00000000" w:rsidRDefault="00011394" w:rsidP="00F3481D">
      <w:pPr>
        <w:pStyle w:val="Style18"/>
        <w:widowControl/>
        <w:numPr>
          <w:ilvl w:val="0"/>
          <w:numId w:val="7"/>
        </w:numPr>
        <w:tabs>
          <w:tab w:val="left" w:pos="475"/>
        </w:tabs>
        <w:ind w:firstLine="288"/>
        <w:rPr>
          <w:rStyle w:val="FontStyle24"/>
        </w:rPr>
      </w:pPr>
      <w:r>
        <w:rPr>
          <w:rStyle w:val="FontStyle24"/>
          <w:lang w:val="uk-UA" w:eastAsia="uk-UA"/>
        </w:rPr>
        <w:t>контроль передбачень успіху і результатів має різне значення для обох напрямків контролінгу;</w:t>
      </w:r>
    </w:p>
    <w:p w:rsidR="00000000" w:rsidRDefault="00011394" w:rsidP="00F3481D">
      <w:pPr>
        <w:pStyle w:val="Style18"/>
        <w:widowControl/>
        <w:numPr>
          <w:ilvl w:val="0"/>
          <w:numId w:val="7"/>
        </w:numPr>
        <w:tabs>
          <w:tab w:val="left" w:pos="475"/>
        </w:tabs>
        <w:ind w:firstLine="288"/>
        <w:rPr>
          <w:rStyle w:val="FontStyle24"/>
        </w:rPr>
      </w:pPr>
      <w:r>
        <w:rPr>
          <w:rStyle w:val="FontStyle24"/>
          <w:lang w:val="uk-UA" w:eastAsia="uk-UA"/>
        </w:rPr>
        <w:t>об'єкти планування і контролю в оперативному контролінгу спів</w:t>
      </w:r>
      <w:r>
        <w:rPr>
          <w:rStyle w:val="FontStyle24"/>
          <w:lang w:val="uk-UA" w:eastAsia="uk-UA"/>
        </w:rPr>
        <w:softHyphen/>
        <w:t>падають, а в стратегічному контролінгу вони не однакові;</w:t>
      </w:r>
    </w:p>
    <w:p w:rsidR="00000000" w:rsidRDefault="00011394" w:rsidP="00F3481D">
      <w:pPr>
        <w:pStyle w:val="Style18"/>
        <w:widowControl/>
        <w:numPr>
          <w:ilvl w:val="0"/>
          <w:numId w:val="7"/>
        </w:numPr>
        <w:tabs>
          <w:tab w:val="left" w:pos="475"/>
        </w:tabs>
        <w:ind w:firstLine="288"/>
        <w:rPr>
          <w:rStyle w:val="FontStyle24"/>
        </w:rPr>
      </w:pPr>
      <w:r>
        <w:rPr>
          <w:rStyle w:val="FontStyle24"/>
          <w:lang w:val="uk-UA" w:eastAsia="uk-UA"/>
        </w:rPr>
        <w:t>в оперативній сф</w:t>
      </w:r>
      <w:r>
        <w:rPr>
          <w:rStyle w:val="FontStyle24"/>
          <w:lang w:val="uk-UA" w:eastAsia="uk-UA"/>
        </w:rPr>
        <w:t xml:space="preserve">ері домінує контроль з боку (частіш за все з боку відділу контролінгу), а в стратегічному </w:t>
      </w:r>
      <w:r>
        <w:rPr>
          <w:rStyle w:val="FontStyle24"/>
          <w:lang w:eastAsia="uk-UA"/>
        </w:rPr>
        <w:t xml:space="preserve">— </w:t>
      </w:r>
      <w:r>
        <w:rPr>
          <w:rStyle w:val="FontStyle24"/>
          <w:lang w:val="uk-UA" w:eastAsia="uk-UA"/>
        </w:rPr>
        <w:t>самоконтроль.</w:t>
      </w:r>
    </w:p>
    <w:p w:rsidR="00000000" w:rsidRDefault="00011394">
      <w:pPr>
        <w:pStyle w:val="Style11"/>
        <w:widowControl/>
        <w:spacing w:before="43" w:line="216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 реальній практиці стратегічний і оперативний контролінг достат</w:t>
      </w:r>
      <w:r>
        <w:rPr>
          <w:rStyle w:val="FontStyle24"/>
          <w:lang w:val="uk-UA" w:eastAsia="uk-UA"/>
        </w:rPr>
        <w:softHyphen/>
        <w:t>ньо тісно взаємодіє один з одним у процесі реалізації функцій менедж</w:t>
      </w:r>
      <w:r>
        <w:rPr>
          <w:rStyle w:val="FontStyle24"/>
          <w:lang w:val="uk-UA" w:eastAsia="uk-UA"/>
        </w:rPr>
        <w:softHyphen/>
        <w:t>менту. Служба ко</w:t>
      </w:r>
      <w:r>
        <w:rPr>
          <w:rStyle w:val="FontStyle24"/>
          <w:lang w:val="uk-UA" w:eastAsia="uk-UA"/>
        </w:rPr>
        <w:t>нтролі нгу виступає в якості координатора між прав</w:t>
      </w:r>
      <w:r>
        <w:rPr>
          <w:rStyle w:val="FontStyle24"/>
          <w:lang w:val="uk-UA" w:eastAsia="uk-UA"/>
        </w:rPr>
        <w:softHyphen/>
        <w:t>лінням і підрозділами підприємства при розробці стратегічних і оперативних планів, а також здійснює контроль за їх виконанням.</w:t>
      </w:r>
    </w:p>
    <w:p w:rsidR="00000000" w:rsidRDefault="00011394">
      <w:pPr>
        <w:pStyle w:val="Style11"/>
        <w:widowControl/>
        <w:spacing w:before="10" w:line="216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Отже, як ми можемо бачити, контролінг є складною конструкцією, яка об'єднує в </w:t>
      </w:r>
      <w:r>
        <w:rPr>
          <w:rStyle w:val="FontStyle24"/>
          <w:lang w:val="uk-UA" w:eastAsia="uk-UA"/>
        </w:rPr>
        <w:t>собі різні елементи: встановлення цілей, планування, об</w:t>
      </w:r>
      <w:r>
        <w:rPr>
          <w:rStyle w:val="FontStyle24"/>
          <w:lang w:val="uk-UA" w:eastAsia="uk-UA"/>
        </w:rPr>
        <w:softHyphen/>
        <w:t>лік, контроль, аналіз, управління інформаційними потоками та надання рекомендацій для прийняття управлінських рішень. В наслідок своєї ін</w:t>
      </w:r>
      <w:r>
        <w:rPr>
          <w:rStyle w:val="FontStyle24"/>
          <w:lang w:val="uk-UA" w:eastAsia="uk-UA"/>
        </w:rPr>
        <w:softHyphen/>
        <w:t>тегрованості контролінг забезпечує синтетичний, цілісний погля</w:t>
      </w:r>
      <w:r>
        <w:rPr>
          <w:rStyle w:val="FontStyle24"/>
          <w:lang w:val="uk-UA" w:eastAsia="uk-UA"/>
        </w:rPr>
        <w:t>д на ді</w:t>
      </w:r>
      <w:r>
        <w:rPr>
          <w:rStyle w:val="FontStyle24"/>
          <w:lang w:val="uk-UA" w:eastAsia="uk-UA"/>
        </w:rPr>
        <w:softHyphen/>
        <w:t xml:space="preserve">яльність підприємства в минулому, </w:t>
      </w:r>
      <w:r>
        <w:rPr>
          <w:rStyle w:val="FontStyle24"/>
          <w:lang w:val="uk-UA" w:eastAsia="uk-UA"/>
        </w:rPr>
        <w:lastRenderedPageBreak/>
        <w:t>теперішньому і майбутньому, ком</w:t>
      </w:r>
      <w:r>
        <w:rPr>
          <w:rStyle w:val="FontStyle24"/>
          <w:lang w:val="uk-UA" w:eastAsia="uk-UA"/>
        </w:rPr>
        <w:softHyphen/>
        <w:t>плексний підхід до виявлення і рішення проблем які постають перед підприємством.</w:t>
      </w:r>
    </w:p>
    <w:p w:rsidR="00000000" w:rsidRPr="00F3481D" w:rsidRDefault="00011394">
      <w:pPr>
        <w:pStyle w:val="Style1"/>
        <w:widowControl/>
        <w:spacing w:line="240" w:lineRule="exact"/>
        <w:ind w:left="1162"/>
        <w:jc w:val="both"/>
        <w:rPr>
          <w:sz w:val="20"/>
          <w:szCs w:val="20"/>
          <w:lang w:val="uk-UA"/>
        </w:rPr>
      </w:pPr>
    </w:p>
    <w:p w:rsidR="00000000" w:rsidRDefault="00011394">
      <w:pPr>
        <w:pStyle w:val="Style1"/>
        <w:widowControl/>
        <w:spacing w:before="149"/>
        <w:ind w:left="1162"/>
        <w:jc w:val="both"/>
        <w:rPr>
          <w:rStyle w:val="FontStyle30"/>
          <w:u w:val="single"/>
          <w:lang w:val="uk-UA" w:eastAsia="uk-UA"/>
        </w:rPr>
      </w:pPr>
      <w:r>
        <w:rPr>
          <w:rStyle w:val="FontStyle30"/>
          <w:u w:val="single"/>
          <w:lang w:val="uk-UA" w:eastAsia="uk-UA"/>
        </w:rPr>
        <w:t>Контрольні запитання до теми</w:t>
      </w:r>
    </w:p>
    <w:p w:rsidR="00000000" w:rsidRDefault="00011394" w:rsidP="00F3481D">
      <w:pPr>
        <w:pStyle w:val="Style2"/>
        <w:widowControl/>
        <w:numPr>
          <w:ilvl w:val="0"/>
          <w:numId w:val="8"/>
        </w:numPr>
        <w:tabs>
          <w:tab w:val="left" w:pos="907"/>
        </w:tabs>
        <w:spacing w:before="336" w:line="202" w:lineRule="exact"/>
        <w:ind w:left="691"/>
        <w:rPr>
          <w:rStyle w:val="FontStyle28"/>
        </w:rPr>
      </w:pPr>
      <w:r>
        <w:rPr>
          <w:rStyle w:val="FontStyle28"/>
          <w:lang w:val="uk-UA" w:eastAsia="uk-UA"/>
        </w:rPr>
        <w:t>Дайте порівняльну характеристику оперативного і стратегічного конт</w:t>
      </w:r>
      <w:r>
        <w:rPr>
          <w:rStyle w:val="FontStyle28"/>
          <w:lang w:val="uk-UA" w:eastAsia="uk-UA"/>
        </w:rPr>
        <w:t>ролінгу.</w:t>
      </w:r>
    </w:p>
    <w:p w:rsidR="00000000" w:rsidRDefault="00011394" w:rsidP="00F3481D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202" w:lineRule="exact"/>
        <w:ind w:left="691"/>
        <w:jc w:val="left"/>
        <w:rPr>
          <w:rStyle w:val="FontStyle28"/>
        </w:rPr>
      </w:pPr>
      <w:r>
        <w:rPr>
          <w:rStyle w:val="FontStyle28"/>
          <w:lang w:val="uk-UA" w:eastAsia="uk-UA"/>
        </w:rPr>
        <w:t>У чому полягає основне завдання оперативного контролінгу?</w:t>
      </w:r>
    </w:p>
    <w:p w:rsidR="00000000" w:rsidRDefault="00011394" w:rsidP="00F3481D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202" w:lineRule="exact"/>
        <w:ind w:left="691"/>
        <w:jc w:val="left"/>
        <w:rPr>
          <w:rStyle w:val="FontStyle28"/>
        </w:rPr>
      </w:pPr>
      <w:r>
        <w:rPr>
          <w:rStyle w:val="FontStyle28"/>
          <w:lang w:val="uk-UA" w:eastAsia="uk-UA"/>
        </w:rPr>
        <w:t>У чому полягає основне завдання стратегічного контролінгу?</w:t>
      </w:r>
    </w:p>
    <w:p w:rsidR="00000000" w:rsidRDefault="00011394" w:rsidP="00F3481D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202" w:lineRule="exact"/>
        <w:ind w:left="691"/>
        <w:jc w:val="left"/>
        <w:rPr>
          <w:rStyle w:val="FontStyle28"/>
        </w:rPr>
      </w:pPr>
      <w:r>
        <w:rPr>
          <w:rStyle w:val="FontStyle28"/>
          <w:lang w:val="uk-UA" w:eastAsia="uk-UA"/>
        </w:rPr>
        <w:t>Визначте сутнісну характеристику стратегічного контролінгу</w:t>
      </w:r>
    </w:p>
    <w:p w:rsidR="00000000" w:rsidRDefault="00011394" w:rsidP="00F3481D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202" w:lineRule="exact"/>
        <w:ind w:left="691"/>
        <w:jc w:val="left"/>
        <w:rPr>
          <w:rStyle w:val="FontStyle24"/>
        </w:rPr>
      </w:pPr>
      <w:r>
        <w:rPr>
          <w:rStyle w:val="FontStyle28"/>
          <w:lang w:val="uk-UA" w:eastAsia="uk-UA"/>
        </w:rPr>
        <w:t>Що є головним пунктом стратегічного планування?</w:t>
      </w:r>
    </w:p>
    <w:p w:rsidR="00000000" w:rsidRDefault="00011394" w:rsidP="00F3481D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202" w:lineRule="exact"/>
        <w:ind w:left="691"/>
        <w:jc w:val="left"/>
        <w:rPr>
          <w:rStyle w:val="FontStyle24"/>
        </w:rPr>
      </w:pPr>
      <w:r>
        <w:rPr>
          <w:rStyle w:val="FontStyle28"/>
          <w:lang w:val="uk-UA" w:eastAsia="uk-UA"/>
        </w:rPr>
        <w:t>Назвіть фази процесу стратегічного планування.</w:t>
      </w:r>
    </w:p>
    <w:p w:rsidR="00000000" w:rsidRDefault="00011394" w:rsidP="00F3481D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202" w:lineRule="exact"/>
        <w:ind w:left="691"/>
        <w:jc w:val="left"/>
        <w:rPr>
          <w:rStyle w:val="FontStyle24"/>
        </w:rPr>
      </w:pPr>
      <w:r>
        <w:rPr>
          <w:rStyle w:val="FontStyle28"/>
          <w:lang w:val="uk-UA" w:eastAsia="uk-UA"/>
        </w:rPr>
        <w:t>Що являють собою стратегічні цілі підприємства?</w:t>
      </w:r>
    </w:p>
    <w:p w:rsidR="00000000" w:rsidRDefault="00011394" w:rsidP="00F3481D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202" w:lineRule="exact"/>
        <w:ind w:left="691"/>
        <w:rPr>
          <w:rStyle w:val="FontStyle28"/>
        </w:rPr>
      </w:pPr>
      <w:r>
        <w:rPr>
          <w:rStyle w:val="FontStyle28"/>
          <w:lang w:val="uk-UA" w:eastAsia="uk-UA"/>
        </w:rPr>
        <w:t>Перелічіть завдання формулювання концепції стратегічного конт</w:t>
      </w:r>
      <w:r>
        <w:rPr>
          <w:rStyle w:val="FontStyle28"/>
          <w:lang w:val="uk-UA" w:eastAsia="uk-UA"/>
        </w:rPr>
        <w:softHyphen/>
        <w:t>ролю</w:t>
      </w:r>
    </w:p>
    <w:p w:rsidR="00000000" w:rsidRDefault="00011394" w:rsidP="00F3481D">
      <w:pPr>
        <w:pStyle w:val="Style2"/>
        <w:widowControl/>
        <w:numPr>
          <w:ilvl w:val="0"/>
          <w:numId w:val="8"/>
        </w:numPr>
        <w:tabs>
          <w:tab w:val="left" w:pos="907"/>
        </w:tabs>
        <w:spacing w:line="202" w:lineRule="exact"/>
        <w:ind w:left="691"/>
        <w:jc w:val="left"/>
        <w:rPr>
          <w:rStyle w:val="FontStyle28"/>
        </w:rPr>
      </w:pPr>
      <w:r>
        <w:rPr>
          <w:rStyle w:val="FontStyle28"/>
          <w:lang w:val="uk-UA" w:eastAsia="uk-UA"/>
        </w:rPr>
        <w:t>Назвіть фази процесу стратегічного контролю</w:t>
      </w:r>
    </w:p>
    <w:p w:rsidR="00000000" w:rsidRDefault="00011394">
      <w:pPr>
        <w:widowControl/>
        <w:rPr>
          <w:sz w:val="2"/>
          <w:szCs w:val="2"/>
        </w:rPr>
      </w:pPr>
    </w:p>
    <w:p w:rsidR="00000000" w:rsidRDefault="00011394" w:rsidP="00F3481D">
      <w:pPr>
        <w:pStyle w:val="Style2"/>
        <w:widowControl/>
        <w:numPr>
          <w:ilvl w:val="0"/>
          <w:numId w:val="9"/>
        </w:numPr>
        <w:tabs>
          <w:tab w:val="left" w:pos="1022"/>
        </w:tabs>
        <w:spacing w:line="202" w:lineRule="exact"/>
        <w:ind w:left="691"/>
        <w:rPr>
          <w:rStyle w:val="FontStyle28"/>
        </w:rPr>
      </w:pPr>
      <w:r>
        <w:rPr>
          <w:rStyle w:val="FontStyle28"/>
          <w:lang w:val="uk-UA" w:eastAsia="uk-UA"/>
        </w:rPr>
        <w:t>Який принцип покладено в о</w:t>
      </w:r>
      <w:r>
        <w:rPr>
          <w:rStyle w:val="FontStyle28"/>
          <w:lang w:val="uk-UA" w:eastAsia="uk-UA"/>
        </w:rPr>
        <w:t>снову інформаційної підтримки управління?</w:t>
      </w:r>
    </w:p>
    <w:p w:rsidR="00000000" w:rsidRDefault="00011394" w:rsidP="00F3481D">
      <w:pPr>
        <w:pStyle w:val="Style2"/>
        <w:widowControl/>
        <w:numPr>
          <w:ilvl w:val="0"/>
          <w:numId w:val="9"/>
        </w:numPr>
        <w:tabs>
          <w:tab w:val="left" w:pos="1022"/>
        </w:tabs>
        <w:spacing w:before="5" w:line="202" w:lineRule="exact"/>
        <w:ind w:left="691"/>
        <w:rPr>
          <w:rStyle w:val="FontStyle28"/>
        </w:rPr>
      </w:pPr>
      <w:r>
        <w:rPr>
          <w:rStyle w:val="FontStyle28"/>
          <w:lang w:val="uk-UA" w:eastAsia="uk-UA"/>
        </w:rPr>
        <w:t>Перерахуйте вимоги до інформації, яка необхідна для функціону</w:t>
      </w:r>
      <w:r>
        <w:rPr>
          <w:rStyle w:val="FontStyle28"/>
          <w:lang w:val="uk-UA" w:eastAsia="uk-UA"/>
        </w:rPr>
        <w:softHyphen/>
        <w:t>вання системи управління на підприємстві.</w:t>
      </w:r>
    </w:p>
    <w:p w:rsidR="00000000" w:rsidRDefault="00011394" w:rsidP="00F3481D">
      <w:pPr>
        <w:pStyle w:val="Style2"/>
        <w:widowControl/>
        <w:numPr>
          <w:ilvl w:val="0"/>
          <w:numId w:val="9"/>
        </w:numPr>
        <w:tabs>
          <w:tab w:val="left" w:pos="1022"/>
        </w:tabs>
        <w:spacing w:before="5" w:line="202" w:lineRule="exact"/>
        <w:ind w:left="691"/>
        <w:jc w:val="left"/>
        <w:rPr>
          <w:rStyle w:val="FontStyle28"/>
        </w:rPr>
      </w:pPr>
      <w:r>
        <w:rPr>
          <w:rStyle w:val="FontStyle28"/>
          <w:lang w:val="uk-UA" w:eastAsia="uk-UA"/>
        </w:rPr>
        <w:t>Визначте сутнісну характеристику оперативного контролінгу.</w:t>
      </w:r>
    </w:p>
    <w:p w:rsidR="00F3481D" w:rsidRDefault="00011394" w:rsidP="00F3481D">
      <w:pPr>
        <w:pStyle w:val="Style2"/>
        <w:widowControl/>
        <w:numPr>
          <w:ilvl w:val="0"/>
          <w:numId w:val="9"/>
        </w:numPr>
        <w:tabs>
          <w:tab w:val="left" w:pos="1022"/>
        </w:tabs>
        <w:spacing w:line="202" w:lineRule="exact"/>
        <w:ind w:left="691"/>
        <w:rPr>
          <w:rStyle w:val="FontStyle28"/>
        </w:rPr>
      </w:pPr>
      <w:r>
        <w:rPr>
          <w:rStyle w:val="FontStyle28"/>
          <w:lang w:val="uk-UA" w:eastAsia="uk-UA"/>
        </w:rPr>
        <w:t>Охарактеризуйте відмінні особливо</w:t>
      </w:r>
      <w:r>
        <w:rPr>
          <w:rStyle w:val="FontStyle28"/>
          <w:lang w:val="uk-UA" w:eastAsia="uk-UA"/>
        </w:rPr>
        <w:t>сті оперативного і стратегічно</w:t>
      </w:r>
      <w:r>
        <w:rPr>
          <w:rStyle w:val="FontStyle28"/>
          <w:lang w:val="uk-UA" w:eastAsia="uk-UA"/>
        </w:rPr>
        <w:softHyphen/>
        <w:t>го планування на підприємстві.</w:t>
      </w:r>
    </w:p>
    <w:sectPr w:rsidR="00F3481D">
      <w:type w:val="continuous"/>
      <w:pgSz w:w="8390" w:h="11905"/>
      <w:pgMar w:top="1323" w:right="876" w:bottom="812" w:left="10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94" w:rsidRDefault="00011394">
      <w:r>
        <w:separator/>
      </w:r>
    </w:p>
  </w:endnote>
  <w:endnote w:type="continuationSeparator" w:id="0">
    <w:p w:rsidR="00011394" w:rsidRDefault="0001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94" w:rsidRDefault="00011394">
      <w:r>
        <w:separator/>
      </w:r>
    </w:p>
  </w:footnote>
  <w:footnote w:type="continuationSeparator" w:id="0">
    <w:p w:rsidR="00011394" w:rsidRDefault="0001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139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1394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1394">
    <w:pPr>
      <w:pStyle w:val="Style8"/>
      <w:widowControl/>
      <w:jc w:val="right"/>
      <w:rPr>
        <w:rStyle w:val="FontStyle26"/>
        <w:smallCaps/>
        <w:lang w:val="uk-UA" w:eastAsia="uk-UA"/>
      </w:rPr>
    </w:pPr>
    <w:r>
      <w:rPr>
        <w:rStyle w:val="FontStyle26"/>
        <w:smallCaps/>
        <w:lang w:val="uk-UA" w:eastAsia="uk-UA"/>
      </w:rPr>
      <w:t>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139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1C343C"/>
    <w:lvl w:ilvl="0">
      <w:numFmt w:val="bullet"/>
      <w:lvlText w:val="*"/>
      <w:lvlJc w:val="left"/>
    </w:lvl>
  </w:abstractNum>
  <w:abstractNum w:abstractNumId="1">
    <w:nsid w:val="17915216"/>
    <w:multiLevelType w:val="singleLevel"/>
    <w:tmpl w:val="9BC4194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9FD6F57"/>
    <w:multiLevelType w:val="singleLevel"/>
    <w:tmpl w:val="35021F6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433D4127"/>
    <w:multiLevelType w:val="singleLevel"/>
    <w:tmpl w:val="4EA6AC36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1D"/>
    <w:rsid w:val="00011394"/>
    <w:rsid w:val="00F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06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0" w:lineRule="exact"/>
    </w:pPr>
  </w:style>
  <w:style w:type="paragraph" w:customStyle="1" w:styleId="Style5">
    <w:name w:val="Style5"/>
    <w:basedOn w:val="a"/>
    <w:uiPriority w:val="99"/>
    <w:pPr>
      <w:spacing w:line="185" w:lineRule="exact"/>
      <w:jc w:val="both"/>
    </w:pPr>
  </w:style>
  <w:style w:type="paragraph" w:customStyle="1" w:styleId="Style6">
    <w:name w:val="Style6"/>
    <w:basedOn w:val="a"/>
    <w:uiPriority w:val="99"/>
    <w:pPr>
      <w:spacing w:line="190" w:lineRule="exact"/>
      <w:jc w:val="both"/>
    </w:pPr>
  </w:style>
  <w:style w:type="paragraph" w:customStyle="1" w:styleId="Style7">
    <w:name w:val="Style7"/>
    <w:basedOn w:val="a"/>
    <w:uiPriority w:val="99"/>
    <w:pPr>
      <w:spacing w:line="182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11" w:lineRule="exact"/>
      <w:jc w:val="both"/>
    </w:pPr>
  </w:style>
  <w:style w:type="paragraph" w:customStyle="1" w:styleId="Style11">
    <w:name w:val="Style11"/>
    <w:basedOn w:val="a"/>
    <w:uiPriority w:val="99"/>
    <w:pPr>
      <w:spacing w:line="226" w:lineRule="exact"/>
      <w:ind w:firstLine="278"/>
      <w:jc w:val="both"/>
    </w:pPr>
  </w:style>
  <w:style w:type="paragraph" w:customStyle="1" w:styleId="Style12">
    <w:name w:val="Style12"/>
    <w:basedOn w:val="a"/>
    <w:uiPriority w:val="99"/>
    <w:pPr>
      <w:spacing w:line="217" w:lineRule="exact"/>
      <w:ind w:firstLine="667"/>
      <w:jc w:val="both"/>
    </w:pPr>
  </w:style>
  <w:style w:type="paragraph" w:customStyle="1" w:styleId="Style13">
    <w:name w:val="Style13"/>
    <w:basedOn w:val="a"/>
    <w:uiPriority w:val="99"/>
    <w:pPr>
      <w:spacing w:line="216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73" w:lineRule="exact"/>
      <w:jc w:val="center"/>
    </w:pPr>
  </w:style>
  <w:style w:type="paragraph" w:customStyle="1" w:styleId="Style16">
    <w:name w:val="Style16"/>
    <w:basedOn w:val="a"/>
    <w:uiPriority w:val="99"/>
    <w:pPr>
      <w:spacing w:line="163" w:lineRule="exact"/>
      <w:ind w:hanging="79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16" w:lineRule="exact"/>
      <w:ind w:firstLine="307"/>
      <w:jc w:val="both"/>
    </w:p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Corbel" w:hAnsi="Corbel" w:cs="Corbel"/>
      <w:sz w:val="44"/>
      <w:szCs w:val="4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w w:val="50"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06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0" w:lineRule="exact"/>
    </w:pPr>
  </w:style>
  <w:style w:type="paragraph" w:customStyle="1" w:styleId="Style5">
    <w:name w:val="Style5"/>
    <w:basedOn w:val="a"/>
    <w:uiPriority w:val="99"/>
    <w:pPr>
      <w:spacing w:line="185" w:lineRule="exact"/>
      <w:jc w:val="both"/>
    </w:pPr>
  </w:style>
  <w:style w:type="paragraph" w:customStyle="1" w:styleId="Style6">
    <w:name w:val="Style6"/>
    <w:basedOn w:val="a"/>
    <w:uiPriority w:val="99"/>
    <w:pPr>
      <w:spacing w:line="190" w:lineRule="exact"/>
      <w:jc w:val="both"/>
    </w:pPr>
  </w:style>
  <w:style w:type="paragraph" w:customStyle="1" w:styleId="Style7">
    <w:name w:val="Style7"/>
    <w:basedOn w:val="a"/>
    <w:uiPriority w:val="99"/>
    <w:pPr>
      <w:spacing w:line="182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11" w:lineRule="exact"/>
      <w:jc w:val="both"/>
    </w:pPr>
  </w:style>
  <w:style w:type="paragraph" w:customStyle="1" w:styleId="Style11">
    <w:name w:val="Style11"/>
    <w:basedOn w:val="a"/>
    <w:uiPriority w:val="99"/>
    <w:pPr>
      <w:spacing w:line="226" w:lineRule="exact"/>
      <w:ind w:firstLine="278"/>
      <w:jc w:val="both"/>
    </w:pPr>
  </w:style>
  <w:style w:type="paragraph" w:customStyle="1" w:styleId="Style12">
    <w:name w:val="Style12"/>
    <w:basedOn w:val="a"/>
    <w:uiPriority w:val="99"/>
    <w:pPr>
      <w:spacing w:line="217" w:lineRule="exact"/>
      <w:ind w:firstLine="667"/>
      <w:jc w:val="both"/>
    </w:pPr>
  </w:style>
  <w:style w:type="paragraph" w:customStyle="1" w:styleId="Style13">
    <w:name w:val="Style13"/>
    <w:basedOn w:val="a"/>
    <w:uiPriority w:val="99"/>
    <w:pPr>
      <w:spacing w:line="216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73" w:lineRule="exact"/>
      <w:jc w:val="center"/>
    </w:pPr>
  </w:style>
  <w:style w:type="paragraph" w:customStyle="1" w:styleId="Style16">
    <w:name w:val="Style16"/>
    <w:basedOn w:val="a"/>
    <w:uiPriority w:val="99"/>
    <w:pPr>
      <w:spacing w:line="163" w:lineRule="exact"/>
      <w:ind w:hanging="79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16" w:lineRule="exact"/>
      <w:ind w:firstLine="307"/>
      <w:jc w:val="both"/>
    </w:p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Corbel" w:hAnsi="Corbel" w:cs="Corbel"/>
      <w:sz w:val="44"/>
      <w:szCs w:val="4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w w:val="50"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1</cp:revision>
  <dcterms:created xsi:type="dcterms:W3CDTF">2015-02-28T13:59:00Z</dcterms:created>
  <dcterms:modified xsi:type="dcterms:W3CDTF">2015-02-28T14:00:00Z</dcterms:modified>
</cp:coreProperties>
</file>