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9154F" w:rsidRDefault="008C3325" w:rsidP="00F9154F">
      <w:pPr>
        <w:pStyle w:val="Style1"/>
        <w:widowControl/>
        <w:spacing w:line="240" w:lineRule="auto"/>
        <w:ind w:left="986"/>
        <w:rPr>
          <w:rStyle w:val="FontStyle11"/>
          <w:rFonts w:ascii="Times New Roman" w:hAnsi="Times New Roman" w:cs="Times New Roman"/>
          <w:sz w:val="28"/>
          <w:szCs w:val="28"/>
          <w:lang w:val="uk-UA"/>
        </w:rPr>
      </w:pPr>
      <w:r w:rsidRPr="00F9154F">
        <w:rPr>
          <w:rStyle w:val="FontStyle11"/>
          <w:rFonts w:ascii="Times New Roman" w:hAnsi="Times New Roman" w:cs="Times New Roman"/>
          <w:sz w:val="28"/>
          <w:szCs w:val="28"/>
          <w:lang w:val="uk-UA"/>
        </w:rPr>
        <w:t>Проблеми і перспективи розвитку системи охорони інтелектуальної власності України</w:t>
      </w:r>
    </w:p>
    <w:p w:rsidR="00000000" w:rsidRPr="00F9154F" w:rsidRDefault="008C3325" w:rsidP="00F9154F">
      <w:pPr>
        <w:pStyle w:val="Style2"/>
        <w:widowControl/>
        <w:spacing w:line="240" w:lineRule="auto"/>
        <w:rPr>
          <w:sz w:val="20"/>
          <w:szCs w:val="20"/>
          <w:lang w:val="uk-UA"/>
        </w:rPr>
      </w:pPr>
    </w:p>
    <w:p w:rsidR="00000000" w:rsidRPr="00F9154F" w:rsidRDefault="008C3325" w:rsidP="00F9154F">
      <w:pPr>
        <w:pStyle w:val="Style2"/>
        <w:widowControl/>
        <w:spacing w:line="240" w:lineRule="auto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Нагальна необхідність ефективної охорони інтелектуаль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ної власності для України зумовлюється п</w:t>
      </w:r>
      <w:r w:rsidRPr="00F9154F">
        <w:rPr>
          <w:rStyle w:val="FontStyle13"/>
          <w:sz w:val="24"/>
          <w:szCs w:val="24"/>
          <w:lang w:val="uk-UA" w:eastAsia="uk-UA"/>
        </w:rPr>
        <w:t>роголошеною стратегі</w:t>
      </w:r>
      <w:r w:rsidRPr="00F9154F">
        <w:rPr>
          <w:rStyle w:val="FontStyle13"/>
          <w:sz w:val="24"/>
          <w:szCs w:val="24"/>
          <w:lang w:val="uk-UA" w:eastAsia="uk-UA"/>
        </w:rPr>
        <w:softHyphen/>
        <w:t>єю побудови цивілізованих ринкових відносин, інтеграції в сис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тему міжнародного інноваційного співробітництва, забезпечення соціальної орієнтації націонал</w:t>
      </w:r>
      <w:r w:rsidR="00F9154F" w:rsidRPr="00F9154F">
        <w:rPr>
          <w:rStyle w:val="FontStyle13"/>
          <w:sz w:val="24"/>
          <w:szCs w:val="24"/>
          <w:lang w:val="uk-UA" w:eastAsia="uk-UA"/>
        </w:rPr>
        <w:t xml:space="preserve">ьної економіки та інноваційного </w:t>
      </w:r>
      <w:r w:rsidRPr="00F9154F">
        <w:rPr>
          <w:rStyle w:val="FontStyle13"/>
          <w:sz w:val="24"/>
          <w:szCs w:val="24"/>
          <w:lang w:val="uk-UA" w:eastAsia="uk-UA"/>
        </w:rPr>
        <w:t>соціа</w:t>
      </w:r>
      <w:bookmarkStart w:id="0" w:name="_GoBack"/>
      <w:bookmarkEnd w:id="0"/>
      <w:r w:rsidRPr="00F9154F">
        <w:rPr>
          <w:rStyle w:val="FontStyle13"/>
          <w:sz w:val="24"/>
          <w:szCs w:val="24"/>
          <w:lang w:val="uk-UA" w:eastAsia="uk-UA"/>
        </w:rPr>
        <w:t>льно-економічного ро</w:t>
      </w:r>
      <w:r w:rsidRPr="00F9154F">
        <w:rPr>
          <w:rStyle w:val="FontStyle13"/>
          <w:sz w:val="24"/>
          <w:szCs w:val="24"/>
          <w:lang w:val="uk-UA" w:eastAsia="uk-UA"/>
        </w:rPr>
        <w:t>звитку. Без сумніву, становлення ефе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ктивної системи охорони інтелектуальної власності </w:t>
      </w:r>
      <w:r w:rsidRPr="00F9154F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є </w:t>
      </w:r>
      <w:r w:rsidRPr="00F9154F">
        <w:rPr>
          <w:rStyle w:val="FontStyle13"/>
          <w:sz w:val="24"/>
          <w:szCs w:val="24"/>
          <w:lang w:val="uk-UA" w:eastAsia="uk-UA"/>
        </w:rPr>
        <w:t>нагальною необхідністю для України у зв'язку з її намірами інтегрувати до глобального простору.</w:t>
      </w:r>
    </w:p>
    <w:p w:rsidR="00000000" w:rsidRPr="00F9154F" w:rsidRDefault="008C3325" w:rsidP="00F9154F">
      <w:pPr>
        <w:pStyle w:val="Style3"/>
        <w:widowControl/>
        <w:spacing w:line="240" w:lineRule="auto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В рамках розробки ефективної системи охорони Інтелектуаль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ної власності</w:t>
      </w:r>
      <w:r w:rsidRPr="00F9154F">
        <w:rPr>
          <w:rStyle w:val="FontStyle13"/>
          <w:sz w:val="24"/>
          <w:szCs w:val="24"/>
          <w:lang w:val="uk-UA" w:eastAsia="uk-UA"/>
        </w:rPr>
        <w:t xml:space="preserve"> держава має забезпечити дієву правову охорону об'єктів інтелектуальної власності. Аналіз проблемних аспектів національного правового поля у сфері інтелектуальної власності дозволяє дійти висновку, що основними серед них є охорона прав виробників аудіовізу</w:t>
      </w:r>
      <w:r w:rsidRPr="00F9154F">
        <w:rPr>
          <w:rStyle w:val="FontStyle13"/>
          <w:sz w:val="24"/>
          <w:szCs w:val="24"/>
          <w:lang w:val="uk-UA" w:eastAsia="uk-UA"/>
        </w:rPr>
        <w:t>альної продукції, комп'ютерних програм і баз даних. Створенню в нашій країні ефективної системи охоро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ни інтелектуальної власності перешкоджають недоліки правового поля; нерозвиненість судової практики і відсутність спеціалізо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ваного суду з питань інтелект</w:t>
      </w:r>
      <w:r w:rsidRPr="00F9154F">
        <w:rPr>
          <w:rStyle w:val="FontStyle13"/>
          <w:sz w:val="24"/>
          <w:szCs w:val="24"/>
          <w:lang w:val="uk-UA" w:eastAsia="uk-UA"/>
        </w:rPr>
        <w:t>уальної власності; зневага суспільст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ва до прав інтелектуальної власності; відсутність належного ін</w:t>
      </w:r>
      <w:r w:rsidRPr="00F9154F">
        <w:rPr>
          <w:rStyle w:val="FontStyle13"/>
          <w:sz w:val="24"/>
          <w:szCs w:val="24"/>
          <w:lang w:val="uk-UA" w:eastAsia="uk-UA"/>
        </w:rPr>
        <w:softHyphen/>
        <w:t>формаційного забезпечення діяльності у сфері інтелектуальної власності. Серед проблем правового регулювання інтелектуаль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ної власності в Україні найважливіш</w:t>
      </w:r>
      <w:r w:rsidRPr="00F9154F">
        <w:rPr>
          <w:rStyle w:val="FontStyle13"/>
          <w:sz w:val="24"/>
          <w:szCs w:val="24"/>
          <w:lang w:val="uk-UA" w:eastAsia="uk-UA"/>
        </w:rPr>
        <w:t>ими є відсутність норматив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но-правового забезпечення розвитку </w:t>
      </w:r>
      <w:r w:rsidRPr="00F9154F">
        <w:rPr>
          <w:rStyle w:val="FontStyle13"/>
          <w:sz w:val="24"/>
          <w:szCs w:val="24"/>
          <w:lang w:eastAsia="uk-UA"/>
        </w:rPr>
        <w:t xml:space="preserve">франчайзингу, </w:t>
      </w:r>
      <w:r w:rsidRPr="00F9154F">
        <w:rPr>
          <w:rStyle w:val="FontStyle13"/>
          <w:sz w:val="24"/>
          <w:szCs w:val="24"/>
          <w:lang w:val="uk-UA" w:eastAsia="uk-UA"/>
        </w:rPr>
        <w:t>ефективної охорони торговельних марок, фірмових найменувань, раціоналі</w:t>
      </w:r>
      <w:r w:rsidRPr="00F9154F">
        <w:rPr>
          <w:rStyle w:val="FontStyle13"/>
          <w:sz w:val="24"/>
          <w:szCs w:val="24"/>
          <w:lang w:val="uk-UA" w:eastAsia="uk-UA"/>
        </w:rPr>
        <w:softHyphen/>
        <w:t>заторських пропозицій, порід тварин; охорони фольклору, народ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них художніх промислів, а також наявність числе</w:t>
      </w:r>
      <w:r w:rsidRPr="00F9154F">
        <w:rPr>
          <w:rStyle w:val="FontStyle13"/>
          <w:sz w:val="24"/>
          <w:szCs w:val="24"/>
          <w:lang w:val="uk-UA" w:eastAsia="uk-UA"/>
        </w:rPr>
        <w:t xml:space="preserve">нних прогалин в </w:t>
      </w:r>
      <w:r w:rsidRPr="00F9154F">
        <w:rPr>
          <w:rStyle w:val="FontStyle13"/>
          <w:sz w:val="24"/>
          <w:szCs w:val="24"/>
          <w:lang w:eastAsia="uk-UA"/>
        </w:rPr>
        <w:t xml:space="preserve">антимонопольному </w:t>
      </w:r>
      <w:r w:rsidRPr="00F9154F">
        <w:rPr>
          <w:rStyle w:val="FontStyle13"/>
          <w:sz w:val="24"/>
          <w:szCs w:val="24"/>
          <w:lang w:val="uk-UA" w:eastAsia="uk-UA"/>
        </w:rPr>
        <w:t xml:space="preserve">законодавстві </w:t>
      </w:r>
      <w:r w:rsidRPr="00F9154F">
        <w:rPr>
          <w:rStyle w:val="FontStyle13"/>
          <w:sz w:val="24"/>
          <w:szCs w:val="24"/>
          <w:lang w:eastAsia="uk-UA"/>
        </w:rPr>
        <w:t xml:space="preserve">[59, </w:t>
      </w:r>
      <w:r w:rsidRPr="00F9154F">
        <w:rPr>
          <w:rStyle w:val="FontStyle13"/>
          <w:sz w:val="24"/>
          <w:szCs w:val="24"/>
          <w:lang w:val="uk-UA" w:eastAsia="uk-UA"/>
        </w:rPr>
        <w:t xml:space="preserve">сс. </w:t>
      </w:r>
      <w:proofErr w:type="gramStart"/>
      <w:r w:rsidRPr="00F9154F">
        <w:rPr>
          <w:rStyle w:val="FontStyle13"/>
          <w:sz w:val="24"/>
          <w:szCs w:val="24"/>
          <w:lang w:eastAsia="uk-UA"/>
        </w:rPr>
        <w:t>27</w:t>
      </w:r>
      <w:r w:rsidR="00F9154F" w:rsidRPr="00F9154F">
        <w:rPr>
          <w:rStyle w:val="FontStyle13"/>
          <w:sz w:val="24"/>
          <w:szCs w:val="24"/>
          <w:lang w:eastAsia="uk-UA"/>
        </w:rPr>
        <w:t>-</w:t>
      </w:r>
      <w:r w:rsidRPr="00F9154F">
        <w:rPr>
          <w:rStyle w:val="FontStyle13"/>
          <w:sz w:val="24"/>
          <w:szCs w:val="24"/>
          <w:lang w:eastAsia="uk-UA"/>
        </w:rPr>
        <w:t>42].</w:t>
      </w:r>
      <w:proofErr w:type="gramEnd"/>
      <w:r w:rsidRPr="00F9154F">
        <w:rPr>
          <w:rStyle w:val="FontStyle13"/>
          <w:sz w:val="24"/>
          <w:szCs w:val="24"/>
          <w:lang w:eastAsia="uk-UA"/>
        </w:rPr>
        <w:t xml:space="preserve"> </w:t>
      </w:r>
      <w:r w:rsidRPr="00F9154F">
        <w:rPr>
          <w:rStyle w:val="FontStyle13"/>
          <w:sz w:val="24"/>
          <w:szCs w:val="24"/>
          <w:lang w:val="uk-UA" w:eastAsia="uk-UA"/>
        </w:rPr>
        <w:t>Вдосконален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ня національного правового поля у сфері інтелектуальної власнос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ті дозволить підвищити конкурентоспроможність національної економіки та сприятиме інтеграції України до світового те</w:t>
      </w:r>
      <w:r w:rsidRPr="00F9154F">
        <w:rPr>
          <w:rStyle w:val="FontStyle13"/>
          <w:sz w:val="24"/>
          <w:szCs w:val="24"/>
          <w:lang w:val="uk-UA" w:eastAsia="uk-UA"/>
        </w:rPr>
        <w:t>хноло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гічного співтовариства.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302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 xml:space="preserve">Інтелектуальна власність формує досить специфічний сегмент ринку, який в Україні вже існує. Проблема створення в Україні сучасного ринку інтелектуальної власності полягає в тому, що нині інноваційні підприємства, засновані на </w:t>
      </w:r>
      <w:r w:rsidRPr="00F9154F">
        <w:rPr>
          <w:rStyle w:val="FontStyle13"/>
          <w:sz w:val="24"/>
          <w:szCs w:val="24"/>
          <w:lang w:val="uk-UA" w:eastAsia="uk-UA"/>
        </w:rPr>
        <w:t>сучасних науково-технічних досягненнях, є далеко не головним чинником розвитку національної економіки. Вкрай необхідним для держави є запро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вадження підприємництва, заснованого на науково-технічних до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сягненнях, які мають попит на світовому ринку. Ефективн</w:t>
      </w:r>
      <w:r w:rsidRPr="00F9154F">
        <w:rPr>
          <w:rStyle w:val="FontStyle13"/>
          <w:sz w:val="24"/>
          <w:szCs w:val="24"/>
          <w:lang w:val="uk-UA" w:eastAsia="uk-UA"/>
        </w:rPr>
        <w:t>е функ</w:t>
      </w:r>
      <w:r w:rsidRPr="00F9154F">
        <w:rPr>
          <w:rStyle w:val="FontStyle13"/>
          <w:sz w:val="24"/>
          <w:szCs w:val="24"/>
          <w:lang w:val="uk-UA" w:eastAsia="uk-UA"/>
        </w:rPr>
        <w:softHyphen/>
        <w:t>ціонування конкурентоспроможного ринку інтелектуальної власності неможливе без системи оцінки та обліку інтелектуаль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ної власності. В Україні здійснені певні кроки до створення нор</w:t>
      </w:r>
      <w:r w:rsidRPr="00F9154F">
        <w:rPr>
          <w:rStyle w:val="FontStyle13"/>
          <w:sz w:val="24"/>
          <w:szCs w:val="24"/>
          <w:lang w:val="uk-UA" w:eastAsia="uk-UA"/>
        </w:rPr>
        <w:softHyphen/>
        <w:t>матив но-м</w:t>
      </w:r>
      <w:r w:rsidR="00F9154F">
        <w:rPr>
          <w:rStyle w:val="FontStyle13"/>
          <w:sz w:val="24"/>
          <w:szCs w:val="24"/>
          <w:lang w:val="uk-UA" w:eastAsia="uk-UA"/>
        </w:rPr>
        <w:t>е</w:t>
      </w:r>
      <w:r w:rsidRPr="00F9154F">
        <w:rPr>
          <w:rStyle w:val="FontStyle13"/>
          <w:sz w:val="24"/>
          <w:szCs w:val="24"/>
          <w:lang w:val="uk-UA" w:eastAsia="uk-UA"/>
        </w:rPr>
        <w:t>тодичної бази та організаційної структури, що забез</w:t>
      </w:r>
      <w:r w:rsidRPr="00F9154F">
        <w:rPr>
          <w:rStyle w:val="FontStyle13"/>
          <w:sz w:val="24"/>
          <w:szCs w:val="24"/>
          <w:lang w:val="uk-UA" w:eastAsia="uk-UA"/>
        </w:rPr>
        <w:softHyphen/>
        <w:t>печує</w:t>
      </w:r>
      <w:r w:rsidRPr="00F9154F">
        <w:rPr>
          <w:rStyle w:val="FontStyle13"/>
          <w:sz w:val="24"/>
          <w:szCs w:val="24"/>
          <w:lang w:val="uk-UA" w:eastAsia="uk-UA"/>
        </w:rPr>
        <w:t xml:space="preserve"> процес оцінки інтелектуальної власності. Головним у вирішенні зазначеної проблеми має стати прийняття закону щодо оцінки та оціночної діяльності об'єктів Інтелектуальної власнос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ті. Відсутність нормативно-правового регулювання питань, пов'язаних з необхід</w:t>
      </w:r>
      <w:r w:rsidRPr="00F9154F">
        <w:rPr>
          <w:rStyle w:val="FontStyle13"/>
          <w:sz w:val="24"/>
          <w:szCs w:val="24"/>
          <w:lang w:val="uk-UA" w:eastAsia="uk-UA"/>
        </w:rPr>
        <w:t>ністю здійснення оцінки вартості об'єктів інтелектуальної власності, зумовлює необхідність розробки нор</w:t>
      </w:r>
      <w:r w:rsidRPr="00F9154F">
        <w:rPr>
          <w:rStyle w:val="FontStyle13"/>
          <w:sz w:val="24"/>
          <w:szCs w:val="24"/>
          <w:lang w:val="uk-UA" w:eastAsia="uk-UA"/>
        </w:rPr>
        <w:softHyphen/>
        <w:t>мативних актів, які б визначали порядок оцінки таких об'єктів.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302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Інноваційну діяльність в Україні стримують невирішені на державному рівні фінансові та те</w:t>
      </w:r>
      <w:r w:rsidRPr="00F9154F">
        <w:rPr>
          <w:rStyle w:val="FontStyle13"/>
          <w:sz w:val="24"/>
          <w:szCs w:val="24"/>
          <w:lang w:val="uk-UA" w:eastAsia="uk-UA"/>
        </w:rPr>
        <w:t>хніко-економічні проблеми, зо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крема слабкий розвиток матеріально-технологічної й виробничої бази, складнощі фінансування ризикових інноваційних процесів, відсутність стрункої системи обліку та порядку визначення ціни об'єктів інтелектуальної власності. Нем</w:t>
      </w:r>
      <w:r w:rsidRPr="00F9154F">
        <w:rPr>
          <w:rStyle w:val="FontStyle13"/>
          <w:sz w:val="24"/>
          <w:szCs w:val="24"/>
          <w:lang w:val="uk-UA" w:eastAsia="uk-UA"/>
        </w:rPr>
        <w:t>атеріальні активи містять у собі закладені їх розробником витрати, пов'язані з їх створен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ням та правовим захистом; ціна на них мас визначатися з ураху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ванням їх технологічної цінності, балансової вартості, прибутко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вості, надійності їх захисту, ступеню но</w:t>
      </w:r>
      <w:r w:rsidRPr="00F9154F">
        <w:rPr>
          <w:rStyle w:val="FontStyle13"/>
          <w:sz w:val="24"/>
          <w:szCs w:val="24"/>
          <w:lang w:val="uk-UA" w:eastAsia="uk-UA"/>
        </w:rPr>
        <w:t xml:space="preserve">визни, економічного ефекту, ціни аналога тощо. Обмеження інноваційної діяльності є наслідком неефективного державного впливу в цій сфері (в </w:t>
      </w:r>
      <w:r w:rsidRPr="00F9154F">
        <w:rPr>
          <w:rStyle w:val="FontStyle13"/>
          <w:sz w:val="24"/>
          <w:szCs w:val="24"/>
          <w:lang w:val="uk-UA" w:eastAsia="uk-UA"/>
        </w:rPr>
        <w:t xml:space="preserve">т.ч. </w:t>
      </w:r>
      <w:r w:rsidRPr="00F9154F">
        <w:rPr>
          <w:rStyle w:val="FontStyle13"/>
          <w:sz w:val="24"/>
          <w:szCs w:val="24"/>
          <w:lang w:val="uk-UA" w:eastAsia="uk-UA"/>
        </w:rPr>
        <w:t xml:space="preserve">через відсутність </w:t>
      </w:r>
      <w:r w:rsidRPr="00F9154F">
        <w:rPr>
          <w:rStyle w:val="FontStyle13"/>
          <w:sz w:val="24"/>
          <w:szCs w:val="24"/>
          <w:lang w:val="uk-UA" w:eastAsia="uk-UA"/>
        </w:rPr>
        <w:t xml:space="preserve">антимонопольного </w:t>
      </w:r>
      <w:r w:rsidRPr="00F9154F">
        <w:rPr>
          <w:rStyle w:val="FontStyle13"/>
          <w:sz w:val="24"/>
          <w:szCs w:val="24"/>
          <w:lang w:val="uk-UA" w:eastAsia="uk-UA"/>
        </w:rPr>
        <w:t>та патентно-ліцензійного ре</w:t>
      </w:r>
      <w:r w:rsidRPr="00F9154F">
        <w:rPr>
          <w:rStyle w:val="FontStyle13"/>
          <w:sz w:val="24"/>
          <w:szCs w:val="24"/>
          <w:lang w:val="uk-UA" w:eastAsia="uk-UA"/>
        </w:rPr>
        <w:softHyphen/>
        <w:t>гулювання питань технологічного оновлення виробн</w:t>
      </w:r>
      <w:r w:rsidRPr="00F9154F">
        <w:rPr>
          <w:rStyle w:val="FontStyle13"/>
          <w:sz w:val="24"/>
          <w:szCs w:val="24"/>
          <w:lang w:val="uk-UA" w:eastAsia="uk-UA"/>
        </w:rPr>
        <w:t>ицтва). На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ціональні підприємства фактично позбавлені стимулів до іннова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ційної діяльності. Отже, найближчим часом необхідно розробити інструментарій, який би дозволив наблизитися до </w:t>
      </w:r>
      <w:r w:rsidRPr="00F9154F">
        <w:rPr>
          <w:rStyle w:val="FontStyle13"/>
          <w:sz w:val="24"/>
          <w:szCs w:val="24"/>
          <w:lang w:val="uk-UA" w:eastAsia="uk-UA"/>
        </w:rPr>
        <w:lastRenderedPageBreak/>
        <w:t>реалістичних вартісних оцінок інтелектуальної власності, заснувати та роз</w:t>
      </w:r>
      <w:r w:rsidRPr="00F9154F">
        <w:rPr>
          <w:rStyle w:val="FontStyle13"/>
          <w:sz w:val="24"/>
          <w:szCs w:val="24"/>
          <w:lang w:val="uk-UA" w:eastAsia="uk-UA"/>
        </w:rPr>
        <w:t>ви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нути відповідні соціальні, політичні, економічні інститути.</w:t>
      </w:r>
    </w:p>
    <w:p w:rsidR="00000000" w:rsidRPr="00F9154F" w:rsidRDefault="008C3325" w:rsidP="00F9154F">
      <w:pPr>
        <w:pStyle w:val="Style3"/>
        <w:widowControl/>
        <w:spacing w:line="240" w:lineRule="auto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Проблема адаптації системи охорони інтелектуальної власнос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ті України до загальносвітових технологічних змін обумовлена виникненням принципово нових можливостей відтворення об'єк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тів, що захища</w:t>
      </w:r>
      <w:r w:rsidRPr="00F9154F">
        <w:rPr>
          <w:rStyle w:val="FontStyle13"/>
          <w:sz w:val="24"/>
          <w:szCs w:val="24"/>
          <w:lang w:val="uk-UA" w:eastAsia="uk-UA"/>
        </w:rPr>
        <w:t>ються правом інтелектуальної власності. Науково-технічна революція спричинила істотну диференціацію структу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ри системи охорони інтелектуальної власності та ускладнення її механізмів. Особливого значення набуває охорона нових техно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логічних об'єктів, до яки</w:t>
      </w:r>
      <w:r w:rsidRPr="00F9154F">
        <w:rPr>
          <w:rStyle w:val="FontStyle13"/>
          <w:sz w:val="24"/>
          <w:szCs w:val="24"/>
          <w:lang w:val="uk-UA" w:eastAsia="uk-UA"/>
        </w:rPr>
        <w:t>х нал</w:t>
      </w:r>
      <w:r w:rsidR="00F9154F">
        <w:rPr>
          <w:rStyle w:val="FontStyle13"/>
          <w:sz w:val="24"/>
          <w:szCs w:val="24"/>
          <w:lang w:val="uk-UA" w:eastAsia="uk-UA"/>
        </w:rPr>
        <w:t>ежать комп'ютерні програми, біо</w:t>
      </w:r>
      <w:r w:rsidRPr="00F9154F">
        <w:rPr>
          <w:rStyle w:val="FontStyle13"/>
          <w:sz w:val="24"/>
          <w:szCs w:val="24"/>
          <w:lang w:val="uk-UA" w:eastAsia="uk-UA"/>
        </w:rPr>
        <w:t>технолог</w:t>
      </w:r>
      <w:r w:rsidR="00F9154F">
        <w:rPr>
          <w:rStyle w:val="FontStyle13"/>
          <w:sz w:val="24"/>
          <w:szCs w:val="24"/>
          <w:lang w:val="uk-UA" w:eastAsia="uk-UA"/>
        </w:rPr>
        <w:t>ії</w:t>
      </w:r>
      <w:r w:rsidRPr="00F9154F">
        <w:rPr>
          <w:rStyle w:val="FontStyle13"/>
          <w:sz w:val="24"/>
          <w:szCs w:val="24"/>
          <w:lang w:val="uk-UA" w:eastAsia="uk-UA"/>
        </w:rPr>
        <w:t>, інтегральні мікросхеми, цифрові технології. Частково ці проблеми вже врегульовані ВОІВ та Угодою ТРІПС. Водночас виник надзвичайно складний комплекс проблем, пов'язаний з ін</w:t>
      </w:r>
      <w:r w:rsidRPr="00F9154F">
        <w:rPr>
          <w:rStyle w:val="FontStyle13"/>
          <w:sz w:val="24"/>
          <w:szCs w:val="24"/>
          <w:lang w:val="uk-UA" w:eastAsia="uk-UA"/>
        </w:rPr>
        <w:softHyphen/>
        <w:t>формаційними потоками, комерційно</w:t>
      </w:r>
      <w:r w:rsidRPr="00F9154F">
        <w:rPr>
          <w:rStyle w:val="FontStyle13"/>
          <w:sz w:val="24"/>
          <w:szCs w:val="24"/>
          <w:lang w:val="uk-UA" w:eastAsia="uk-UA"/>
        </w:rPr>
        <w:t>ю та іншою діяльністю в мережі Інтернет і необхідністю пристосування структур захисту інтелектуальної власності до діяльності з використанням новітніх інформаційних технологій. У випадку невжиття своєчасних захо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дів для усунення цієї проблеми Україні в бли</w:t>
      </w:r>
      <w:r w:rsidRPr="00F9154F">
        <w:rPr>
          <w:rStyle w:val="FontStyle13"/>
          <w:sz w:val="24"/>
          <w:szCs w:val="24"/>
          <w:lang w:val="uk-UA" w:eastAsia="uk-UA"/>
        </w:rPr>
        <w:t>зькій перспективі загрожує істотне відставання національної системи охорони інте</w:t>
      </w:r>
      <w:r w:rsidRPr="00F9154F">
        <w:rPr>
          <w:rStyle w:val="FontStyle13"/>
          <w:sz w:val="24"/>
          <w:szCs w:val="24"/>
          <w:lang w:val="uk-UA" w:eastAsia="uk-UA"/>
        </w:rPr>
        <w:softHyphen/>
        <w:t>лектуальної власності, що перешкоджатиме конкурентоспромо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жності національної економіки.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274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Для формування дієвої системи охорони інтелектуальної влас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ності необхідне створення е</w:t>
      </w:r>
      <w:r w:rsidRPr="00F9154F">
        <w:rPr>
          <w:rStyle w:val="FontStyle13"/>
          <w:sz w:val="24"/>
          <w:szCs w:val="24"/>
          <w:lang w:val="uk-UA" w:eastAsia="uk-UA"/>
        </w:rPr>
        <w:t>фективної судової системи. Чинне за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конодавство України передбачає досить широкий спектр засобів захисту прав інтелектуальної власності. Однак це не означає, ідо такі засоби ефективно застосовуються, адже реалізація кожного з них вимагає створення досить с</w:t>
      </w:r>
      <w:r w:rsidRPr="00F9154F">
        <w:rPr>
          <w:rStyle w:val="FontStyle13"/>
          <w:sz w:val="24"/>
          <w:szCs w:val="24"/>
          <w:lang w:val="uk-UA" w:eastAsia="uk-UA"/>
        </w:rPr>
        <w:t>кладного механізму, в котрому мають взаємодіяти як самі правовласники. так і компетентні дер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жавні органи та громадські організації. І якщо система цивільно-правових заходів та адміністративного захисту є більш-менш усталеною, то проблема судового захисту </w:t>
      </w:r>
      <w:r w:rsidRPr="00F9154F">
        <w:rPr>
          <w:rStyle w:val="FontStyle13"/>
          <w:sz w:val="24"/>
          <w:szCs w:val="24"/>
          <w:lang w:val="uk-UA" w:eastAsia="uk-UA"/>
        </w:rPr>
        <w:t>стоїть надзвичайно го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стро. Аналіз практики останніх років показує, що в Україні, як і в інших державах пострадянського простору, існує тенденція до збільшення кількості спорів у сфері інтелектуальної власності. Хоча однозначної статистики з цього питання </w:t>
      </w:r>
      <w:r w:rsidRPr="00F9154F">
        <w:rPr>
          <w:rStyle w:val="FontStyle13"/>
          <w:sz w:val="24"/>
          <w:szCs w:val="24"/>
          <w:lang w:val="uk-UA" w:eastAsia="uk-UA"/>
        </w:rPr>
        <w:t xml:space="preserve">немає, за деякими оцінками до </w:t>
      </w:r>
      <w:r w:rsidRPr="00F9154F">
        <w:rPr>
          <w:rStyle w:val="FontStyle13"/>
          <w:sz w:val="24"/>
          <w:szCs w:val="24"/>
          <w:lang w:eastAsia="uk-UA"/>
        </w:rPr>
        <w:t xml:space="preserve">85 % </w:t>
      </w:r>
      <w:r w:rsidRPr="00F9154F">
        <w:rPr>
          <w:rStyle w:val="FontStyle13"/>
          <w:sz w:val="24"/>
          <w:szCs w:val="24"/>
          <w:lang w:val="uk-UA" w:eastAsia="uk-UA"/>
        </w:rPr>
        <w:t>спорів щодо порушень прав інтелектуальної власності вирішуються мирно (в позасудовому порядку, в тому числі шляхом переговорів). Особливістю спорів у сфері інтелек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туальної власності, які підлягають розгляду в судах, є те</w:t>
      </w:r>
      <w:r w:rsidRPr="00F9154F">
        <w:rPr>
          <w:rStyle w:val="FontStyle13"/>
          <w:sz w:val="24"/>
          <w:szCs w:val="24"/>
          <w:lang w:val="uk-UA" w:eastAsia="uk-UA"/>
        </w:rPr>
        <w:t>, що во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ни, як правило, стосуються технічних та інших спеціальних пи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тань, котрі не можуть бути вирішені судом загальної юрисдикції або господарським судом без залучення фахівців-експерті в. Ефе</w:t>
      </w:r>
      <w:r w:rsidRPr="00F9154F">
        <w:rPr>
          <w:rStyle w:val="FontStyle13"/>
          <w:sz w:val="24"/>
          <w:szCs w:val="24"/>
          <w:lang w:val="uk-UA" w:eastAsia="uk-UA"/>
        </w:rPr>
        <w:softHyphen/>
        <w:t>ктивним вирішенням проблеми може стати створення спеціалізо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</w:t>
      </w:r>
      <w:r w:rsidRPr="00F9154F">
        <w:rPr>
          <w:rStyle w:val="FontStyle13"/>
          <w:sz w:val="24"/>
          <w:szCs w:val="24"/>
          <w:lang w:val="uk-UA" w:eastAsia="uk-UA"/>
        </w:rPr>
        <w:t>аного судового органу, до компетенції якого належав би розгляд всіх спорів про порушення прав інтелектуальної власності. Ство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рення такого суду дало б можливість розвантажити цивільні суди від невластивих для їх компетенції справ та забезпечити кваліфі</w:t>
      </w:r>
      <w:r w:rsidRPr="00F9154F">
        <w:rPr>
          <w:rStyle w:val="FontStyle13"/>
          <w:sz w:val="24"/>
          <w:szCs w:val="24"/>
          <w:lang w:val="uk-UA" w:eastAsia="uk-UA"/>
        </w:rPr>
        <w:softHyphen/>
        <w:t>ков</w:t>
      </w:r>
      <w:r w:rsidRPr="00F9154F">
        <w:rPr>
          <w:rStyle w:val="FontStyle13"/>
          <w:sz w:val="24"/>
          <w:szCs w:val="24"/>
          <w:lang w:val="uk-UA" w:eastAsia="uk-UA"/>
        </w:rPr>
        <w:t>ане та швидке вирішення спорів у сфері інтелектуальної влас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ності. Адже нині перевантажені кримінальними та цивільними справами судді, не маючи досвіду та належного рівня спеціальної підготовки, не в змозі кваліфіковано діяти у новій, невідомій їм сфері ді</w:t>
      </w:r>
      <w:r w:rsidRPr="00F9154F">
        <w:rPr>
          <w:rStyle w:val="FontStyle13"/>
          <w:sz w:val="24"/>
          <w:szCs w:val="24"/>
          <w:lang w:val="uk-UA" w:eastAsia="uk-UA"/>
        </w:rPr>
        <w:t>яльності.</w:t>
      </w:r>
    </w:p>
    <w:p w:rsidR="00000000" w:rsidRPr="00F9154F" w:rsidRDefault="008C3325" w:rsidP="00F9154F">
      <w:pPr>
        <w:pStyle w:val="Style3"/>
        <w:widowControl/>
        <w:spacing w:line="240" w:lineRule="auto"/>
        <w:rPr>
          <w:rStyle w:val="FontStyle13"/>
          <w:sz w:val="24"/>
          <w:szCs w:val="24"/>
          <w:lang w:val="uk-UA"/>
        </w:rPr>
      </w:pPr>
      <w:r w:rsidRPr="00F9154F">
        <w:rPr>
          <w:rStyle w:val="FontStyle13"/>
          <w:sz w:val="24"/>
          <w:szCs w:val="24"/>
          <w:lang w:val="uk-UA" w:eastAsia="uk-UA"/>
        </w:rPr>
        <w:t>Більш того, жоден з інститутів судової експертизи (ані науко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во-дослідні установи судової експертизи Міністерства юстиції України і Міністерства охорони здоров'я, ані експертні служби Міністерства внутрішніх справ України, Міністерства оборони Ук</w:t>
      </w:r>
      <w:r w:rsidRPr="00F9154F">
        <w:rPr>
          <w:rStyle w:val="FontStyle13"/>
          <w:sz w:val="24"/>
          <w:szCs w:val="24"/>
          <w:lang w:val="uk-UA" w:eastAsia="uk-UA"/>
        </w:rPr>
        <w:t>раїни, Служби безпеки України) не має в своєму штаті фахів</w:t>
      </w:r>
      <w:r w:rsidRPr="00F9154F">
        <w:rPr>
          <w:rStyle w:val="FontStyle13"/>
          <w:sz w:val="24"/>
          <w:szCs w:val="24"/>
          <w:lang w:val="uk-UA" w:eastAsia="uk-UA"/>
        </w:rPr>
        <w:softHyphen/>
        <w:t>ців з інтелектуальної власності, які б мали достатній досвід та кваліфікацію для проведення цього виду експертиз. Нині лише один з п'яти діючих в Україні науково-дослідних інститутів су</w:t>
      </w:r>
      <w:r w:rsidRPr="00F9154F">
        <w:rPr>
          <w:rStyle w:val="FontStyle13"/>
          <w:sz w:val="24"/>
          <w:szCs w:val="24"/>
          <w:lang w:val="uk-UA" w:eastAsia="uk-UA"/>
        </w:rPr>
        <w:softHyphen/>
        <w:t>дової експе</w:t>
      </w:r>
      <w:r w:rsidRPr="00F9154F">
        <w:rPr>
          <w:rStyle w:val="FontStyle13"/>
          <w:sz w:val="24"/>
          <w:szCs w:val="24"/>
          <w:lang w:val="uk-UA" w:eastAsia="uk-UA"/>
        </w:rPr>
        <w:t>ртизи (Київський НДІСЕ) намагається проводити екс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пертні дослідження з питань інтелектуальної власності. Однак можливості КНДІСЕ в цій сфері дуже обмежені, оскільки </w:t>
      </w:r>
      <w:r w:rsidR="00F9154F">
        <w:rPr>
          <w:rStyle w:val="FontStyle13"/>
          <w:sz w:val="24"/>
          <w:szCs w:val="24"/>
          <w:lang w:val="uk-UA" w:eastAsia="uk-UA"/>
        </w:rPr>
        <w:t>і</w:t>
      </w:r>
      <w:r w:rsidRPr="00F9154F">
        <w:rPr>
          <w:rStyle w:val="FontStyle13"/>
          <w:sz w:val="24"/>
          <w:szCs w:val="24"/>
          <w:lang w:val="uk-UA" w:eastAsia="uk-UA"/>
        </w:rPr>
        <w:t>нсти</w:t>
      </w:r>
      <w:r w:rsidRPr="00F9154F">
        <w:rPr>
          <w:rStyle w:val="FontStyle13"/>
          <w:sz w:val="24"/>
          <w:szCs w:val="24"/>
          <w:lang w:val="uk-UA" w:eastAsia="uk-UA"/>
        </w:rPr>
        <w:softHyphen/>
      </w:r>
      <w:r w:rsidR="00F9154F">
        <w:rPr>
          <w:rStyle w:val="FontStyle13"/>
          <w:sz w:val="24"/>
          <w:szCs w:val="24"/>
          <w:lang w:val="uk-UA"/>
        </w:rPr>
        <w:t>т</w:t>
      </w:r>
      <w:r w:rsidRPr="00F9154F">
        <w:rPr>
          <w:rStyle w:val="FontStyle13"/>
          <w:sz w:val="24"/>
          <w:szCs w:val="24"/>
          <w:lang w:val="uk-UA"/>
        </w:rPr>
        <w:t xml:space="preserve">ут не </w:t>
      </w:r>
      <w:r w:rsidRPr="00F9154F">
        <w:rPr>
          <w:rStyle w:val="FontStyle13"/>
          <w:sz w:val="24"/>
          <w:szCs w:val="24"/>
          <w:lang w:val="uk-UA"/>
        </w:rPr>
        <w:t>має атестованих експертів з цієї спеціальності. Добір фахів</w:t>
      </w:r>
      <w:r w:rsidRPr="00F9154F">
        <w:rPr>
          <w:rStyle w:val="FontStyle13"/>
          <w:sz w:val="24"/>
          <w:szCs w:val="24"/>
          <w:lang w:val="uk-UA"/>
        </w:rPr>
        <w:softHyphen/>
        <w:t>ців, що здійснюють</w:t>
      </w:r>
      <w:r w:rsidRPr="00F9154F">
        <w:rPr>
          <w:rStyle w:val="FontStyle13"/>
          <w:sz w:val="24"/>
          <w:szCs w:val="24"/>
          <w:lang w:val="uk-UA"/>
        </w:rPr>
        <w:t xml:space="preserve"> разові завдання, невеликий: патентні повірені та співробітники Державного департаменту інтелектуальної вла</w:t>
      </w:r>
      <w:r w:rsidRPr="00F9154F">
        <w:rPr>
          <w:rStyle w:val="FontStyle13"/>
          <w:sz w:val="24"/>
          <w:szCs w:val="24"/>
          <w:lang w:val="uk-UA"/>
        </w:rPr>
        <w:softHyphen/>
        <w:t>сності. Для ефективної роботи експертний орган з питань інтеле</w:t>
      </w:r>
      <w:r w:rsidRPr="00F9154F">
        <w:rPr>
          <w:rStyle w:val="FontStyle13"/>
          <w:sz w:val="24"/>
          <w:szCs w:val="24"/>
          <w:lang w:val="uk-UA"/>
        </w:rPr>
        <w:softHyphen/>
        <w:t>ктуальної власності повинен мати фахівців, щонайменше, дев'я</w:t>
      </w:r>
      <w:r w:rsidRPr="00F9154F">
        <w:rPr>
          <w:rStyle w:val="FontStyle13"/>
          <w:sz w:val="24"/>
          <w:szCs w:val="24"/>
          <w:lang w:val="uk-UA"/>
        </w:rPr>
        <w:softHyphen/>
        <w:t>ти експертних спеціально</w:t>
      </w:r>
      <w:r w:rsidRPr="00F9154F">
        <w:rPr>
          <w:rStyle w:val="FontStyle13"/>
          <w:sz w:val="24"/>
          <w:szCs w:val="24"/>
          <w:lang w:val="uk-UA"/>
        </w:rPr>
        <w:t>стей, а в деяких випадках необхідне за</w:t>
      </w:r>
      <w:r w:rsidRPr="00F9154F">
        <w:rPr>
          <w:rStyle w:val="FontStyle13"/>
          <w:sz w:val="24"/>
          <w:szCs w:val="24"/>
          <w:lang w:val="uk-UA"/>
        </w:rPr>
        <w:softHyphen/>
        <w:t>лучення водночас декількох експертів з різною базовою підго</w:t>
      </w:r>
      <w:r w:rsidRPr="00F9154F">
        <w:rPr>
          <w:rStyle w:val="FontStyle13"/>
          <w:sz w:val="24"/>
          <w:szCs w:val="24"/>
          <w:lang w:val="uk-UA"/>
        </w:rPr>
        <w:softHyphen/>
        <w:t>товкою.</w:t>
      </w:r>
    </w:p>
    <w:p w:rsidR="00000000" w:rsidRPr="00F9154F" w:rsidRDefault="008C3325" w:rsidP="00F9154F">
      <w:pPr>
        <w:pStyle w:val="Style3"/>
        <w:widowControl/>
        <w:spacing w:line="240" w:lineRule="auto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lastRenderedPageBreak/>
        <w:t>Вимагає реформування система міжнародної реєстрації вина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ходів, корисних моделей, промислових зразків, торговельних ма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рок, географічних зазначень за</w:t>
      </w:r>
      <w:r w:rsidRPr="00F9154F">
        <w:rPr>
          <w:rStyle w:val="FontStyle13"/>
          <w:sz w:val="24"/>
          <w:szCs w:val="24"/>
          <w:lang w:val="uk-UA" w:eastAsia="uk-UA"/>
        </w:rPr>
        <w:t xml:space="preserve"> рахунок коштів винахідників (розробників). З кількох десятків тисяч зареєстрованих винахо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дів, торговельних марок, промислових зразків і корисних моде</w:t>
      </w:r>
      <w:r w:rsidRPr="00F9154F">
        <w:rPr>
          <w:rStyle w:val="FontStyle13"/>
          <w:sz w:val="24"/>
          <w:szCs w:val="24"/>
          <w:lang w:val="uk-UA" w:eastAsia="uk-UA"/>
        </w:rPr>
        <w:softHyphen/>
        <w:t>лей в Державному департаменті інтелектуальної власності Мініс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терства освіти і науки України тільки близ</w:t>
      </w:r>
      <w:r w:rsidRPr="00F9154F">
        <w:rPr>
          <w:rStyle w:val="FontStyle13"/>
          <w:sz w:val="24"/>
          <w:szCs w:val="24"/>
          <w:lang w:val="uk-UA" w:eastAsia="uk-UA"/>
        </w:rPr>
        <w:t>ько двох десятків пройшли перереєстрацію в Європейському патентному відомстві та дістали визнання на міжнародному рівні. Ц</w:t>
      </w:r>
      <w:r w:rsidR="00F9154F">
        <w:rPr>
          <w:rStyle w:val="FontStyle13"/>
          <w:sz w:val="24"/>
          <w:szCs w:val="24"/>
          <w:lang w:val="uk-UA" w:eastAsia="uk-UA"/>
        </w:rPr>
        <w:t>е</w:t>
      </w:r>
      <w:r w:rsidRPr="00F9154F">
        <w:rPr>
          <w:rStyle w:val="FontStyle13"/>
          <w:sz w:val="24"/>
          <w:szCs w:val="24"/>
          <w:lang w:val="uk-UA" w:eastAsia="uk-UA"/>
        </w:rPr>
        <w:t xml:space="preserve"> пояснюється тим, що для отримання міжнародного патенту винахіднику необхідно витратити близько </w:t>
      </w:r>
      <w:r w:rsidRPr="00F9154F">
        <w:rPr>
          <w:rStyle w:val="FontStyle13"/>
          <w:sz w:val="24"/>
          <w:szCs w:val="24"/>
          <w:lang w:eastAsia="uk-UA"/>
        </w:rPr>
        <w:t xml:space="preserve">20 </w:t>
      </w:r>
      <w:r w:rsidRPr="00F9154F">
        <w:rPr>
          <w:rStyle w:val="FontStyle13"/>
          <w:sz w:val="24"/>
          <w:szCs w:val="24"/>
          <w:lang w:val="uk-UA" w:eastAsia="uk-UA"/>
        </w:rPr>
        <w:t xml:space="preserve">тис. </w:t>
      </w:r>
      <w:r w:rsidRPr="00F9154F">
        <w:rPr>
          <w:rStyle w:val="FontStyle13"/>
          <w:sz w:val="24"/>
          <w:szCs w:val="24"/>
          <w:lang w:eastAsia="uk-UA"/>
        </w:rPr>
        <w:t xml:space="preserve">дол. США, </w:t>
      </w:r>
      <w:r w:rsidRPr="00F9154F">
        <w:rPr>
          <w:rStyle w:val="FontStyle13"/>
          <w:sz w:val="24"/>
          <w:szCs w:val="24"/>
          <w:lang w:val="uk-UA" w:eastAsia="uk-UA"/>
        </w:rPr>
        <w:t>а державні і комерц</w:t>
      </w:r>
      <w:r w:rsidRPr="00F9154F">
        <w:rPr>
          <w:rStyle w:val="FontStyle13"/>
          <w:sz w:val="24"/>
          <w:szCs w:val="24"/>
          <w:lang w:val="uk-UA" w:eastAsia="uk-UA"/>
        </w:rPr>
        <w:t>ійні структури, в яких працюють р</w:t>
      </w:r>
      <w:r w:rsidR="00F9154F">
        <w:rPr>
          <w:rStyle w:val="FontStyle13"/>
          <w:sz w:val="24"/>
          <w:szCs w:val="24"/>
          <w:lang w:val="uk-UA" w:eastAsia="uk-UA"/>
        </w:rPr>
        <w:t xml:space="preserve">озробники, не готові </w:t>
      </w:r>
      <w:proofErr w:type="gramStart"/>
      <w:r w:rsidR="00F9154F">
        <w:rPr>
          <w:rStyle w:val="FontStyle13"/>
          <w:sz w:val="24"/>
          <w:szCs w:val="24"/>
          <w:lang w:val="uk-UA" w:eastAsia="uk-UA"/>
        </w:rPr>
        <w:t>проф</w:t>
      </w:r>
      <w:proofErr w:type="gramEnd"/>
      <w:r w:rsidR="00F9154F">
        <w:rPr>
          <w:rStyle w:val="FontStyle13"/>
          <w:sz w:val="24"/>
          <w:szCs w:val="24"/>
          <w:lang w:val="uk-UA" w:eastAsia="uk-UA"/>
        </w:rPr>
        <w:t>інансу</w:t>
      </w:r>
      <w:r w:rsidRPr="00F9154F">
        <w:rPr>
          <w:rStyle w:val="FontStyle13"/>
          <w:sz w:val="24"/>
          <w:szCs w:val="24"/>
          <w:lang w:val="uk-UA" w:eastAsia="uk-UA"/>
        </w:rPr>
        <w:t>вати такі реєстраційні збори та патентні мита. Міжнародна реєст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рація цих небагатьох українських винаходів була здійснена вик</w:t>
      </w:r>
      <w:r w:rsidRPr="00F9154F">
        <w:rPr>
          <w:rStyle w:val="FontStyle13"/>
          <w:sz w:val="24"/>
          <w:szCs w:val="24"/>
          <w:lang w:val="uk-UA" w:eastAsia="uk-UA"/>
        </w:rPr>
        <w:softHyphen/>
        <w:t>лючно за рахунок міжнародних наукових грантів. Уряд України не на</w:t>
      </w:r>
      <w:r w:rsidRPr="00F9154F">
        <w:rPr>
          <w:rStyle w:val="FontStyle13"/>
          <w:sz w:val="24"/>
          <w:szCs w:val="24"/>
          <w:lang w:val="uk-UA" w:eastAsia="uk-UA"/>
        </w:rPr>
        <w:t>дав жодної фінансової підтримки винахідникам для патен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тування перспективних винаходів в Європі, </w:t>
      </w:r>
      <w:r w:rsidRPr="00F9154F">
        <w:rPr>
          <w:rStyle w:val="FontStyle13"/>
          <w:sz w:val="24"/>
          <w:szCs w:val="24"/>
          <w:lang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>і Японії.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302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Формування розгалуженої державної системи охорони інтелек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туальної власності значно підвищило б ефективність охорони прав авторів і винахідників,</w:t>
      </w:r>
      <w:r w:rsidRPr="00F9154F">
        <w:rPr>
          <w:rStyle w:val="FontStyle13"/>
          <w:sz w:val="24"/>
          <w:szCs w:val="24"/>
          <w:lang w:val="uk-UA" w:eastAsia="uk-UA"/>
        </w:rPr>
        <w:t xml:space="preserve"> адже утворення підрозділів з питань захисту прав інтелектуальної власності у складі МВС та Держмит-служби мало відчутний позитивний вплив. Такі підрозділи доціль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но утворити в </w:t>
      </w:r>
      <w:r w:rsidRPr="00F9154F">
        <w:rPr>
          <w:rStyle w:val="FontStyle13"/>
          <w:sz w:val="24"/>
          <w:szCs w:val="24"/>
          <w:lang w:val="uk-UA" w:eastAsia="uk-UA"/>
        </w:rPr>
        <w:t xml:space="preserve">СБУ </w:t>
      </w:r>
      <w:r w:rsidRPr="00F9154F">
        <w:rPr>
          <w:rStyle w:val="FontStyle13"/>
          <w:sz w:val="24"/>
          <w:szCs w:val="24"/>
          <w:lang w:val="uk-UA" w:eastAsia="uk-UA"/>
        </w:rPr>
        <w:t>та Мінекономіки. Досвід більшості країн сві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ту переконує, що створення ринк</w:t>
      </w:r>
      <w:r w:rsidRPr="00F9154F">
        <w:rPr>
          <w:rStyle w:val="FontStyle13"/>
          <w:sz w:val="24"/>
          <w:szCs w:val="24"/>
          <w:lang w:val="uk-UA" w:eastAsia="uk-UA"/>
        </w:rPr>
        <w:t>у інтелектуальної власності починалося з об'єднання зусиль державних інституцій (від авто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рських агенцій до поліції та податкових служб). Необхідним для України нині є досягнення найвищого рівня координації діяльнос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ті органів виконавчої влади та застосува</w:t>
      </w:r>
      <w:r w:rsidRPr="00F9154F">
        <w:rPr>
          <w:rStyle w:val="FontStyle13"/>
          <w:sz w:val="24"/>
          <w:szCs w:val="24"/>
          <w:lang w:val="uk-UA" w:eastAsia="uk-UA"/>
        </w:rPr>
        <w:t>ння ними перевірених світовою практикою заходів боротьби з порушеннями прав інте</w:t>
      </w:r>
      <w:r w:rsidRPr="00F9154F">
        <w:rPr>
          <w:rStyle w:val="FontStyle13"/>
          <w:sz w:val="24"/>
          <w:szCs w:val="24"/>
          <w:lang w:val="uk-UA" w:eastAsia="uk-UA"/>
        </w:rPr>
        <w:softHyphen/>
        <w:t>лектуальної власності.</w:t>
      </w:r>
    </w:p>
    <w:p w:rsidR="00000000" w:rsidRPr="00F9154F" w:rsidRDefault="008C3325" w:rsidP="00F9154F">
      <w:pPr>
        <w:pStyle w:val="Style3"/>
        <w:widowControl/>
        <w:spacing w:line="240" w:lineRule="auto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Проблема неефективності системи державних органів полягає насамперед в нестачі ресурсів (як фінансових, так і фахових), від</w:t>
      </w:r>
      <w:r w:rsidRPr="00F9154F">
        <w:rPr>
          <w:rStyle w:val="FontStyle13"/>
          <w:sz w:val="24"/>
          <w:szCs w:val="24"/>
          <w:lang w:val="uk-UA" w:eastAsia="uk-UA"/>
        </w:rPr>
        <w:softHyphen/>
        <w:t>сутності технічного забезпеч</w:t>
      </w:r>
      <w:r w:rsidRPr="00F9154F">
        <w:rPr>
          <w:rStyle w:val="FontStyle13"/>
          <w:sz w:val="24"/>
          <w:szCs w:val="24"/>
          <w:lang w:val="uk-UA" w:eastAsia="uk-UA"/>
        </w:rPr>
        <w:t xml:space="preserve">ення спеціалізованих органів і не-кваліфікованості державних службовців. Необхідно вирішити питання формування бюджету Інституту промислової власності. В </w:t>
      </w:r>
      <w:r w:rsidRPr="00F9154F">
        <w:rPr>
          <w:rStyle w:val="FontStyle13"/>
          <w:sz w:val="24"/>
          <w:szCs w:val="24"/>
          <w:lang w:eastAsia="uk-UA"/>
        </w:rPr>
        <w:t xml:space="preserve">США, </w:t>
      </w:r>
      <w:r w:rsidRPr="00F9154F">
        <w:rPr>
          <w:rStyle w:val="FontStyle13"/>
          <w:sz w:val="24"/>
          <w:szCs w:val="24"/>
          <w:lang w:val="uk-UA" w:eastAsia="uk-UA"/>
        </w:rPr>
        <w:t>наприклад, на фінансування Патентного відомства вит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рачаються значні видатки бюджету, а Патентне </w:t>
      </w:r>
      <w:r w:rsidRPr="00F9154F">
        <w:rPr>
          <w:rStyle w:val="FontStyle13"/>
          <w:sz w:val="24"/>
          <w:szCs w:val="24"/>
          <w:lang w:val="uk-UA" w:eastAsia="uk-UA"/>
        </w:rPr>
        <w:t>відомство забез</w:t>
      </w:r>
      <w:r w:rsidRPr="00F9154F">
        <w:rPr>
          <w:rStyle w:val="FontStyle13"/>
          <w:sz w:val="24"/>
          <w:szCs w:val="24"/>
          <w:lang w:val="uk-UA" w:eastAsia="uk-UA"/>
        </w:rPr>
        <w:softHyphen/>
        <w:t>печує великі надходження до бюджету (в т. ч. прибуток від між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народного обміну технологіями). Як правило, за умов функціону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вання ефективної патентної системи, державний орган, уповноважений здійснювати діяльність у сфері патентування, за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б</w:t>
      </w:r>
      <w:r w:rsidRPr="00F9154F">
        <w:rPr>
          <w:rStyle w:val="FontStyle13"/>
          <w:sz w:val="24"/>
          <w:szCs w:val="24"/>
          <w:lang w:val="uk-UA" w:eastAsia="uk-UA"/>
        </w:rPr>
        <w:t>езпечує надходження до бюджету доходів, розмір яких значно перевищує суму бюджетних видатків, спрямованих на його фі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нансування. Якщо наділити патентний орган правом використо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вувати частину доходів від діяльності з видачі патентів та ліцен</w:t>
      </w:r>
      <w:r w:rsidRPr="00F9154F">
        <w:rPr>
          <w:rStyle w:val="FontStyle13"/>
          <w:sz w:val="24"/>
          <w:szCs w:val="24"/>
          <w:lang w:val="uk-UA" w:eastAsia="uk-UA"/>
        </w:rPr>
        <w:softHyphen/>
        <w:t>зування, такі р</w:t>
      </w:r>
      <w:r w:rsidRPr="00F9154F">
        <w:rPr>
          <w:rStyle w:val="FontStyle13"/>
          <w:sz w:val="24"/>
          <w:szCs w:val="24"/>
          <w:lang w:val="uk-UA" w:eastAsia="uk-UA"/>
        </w:rPr>
        <w:t>есурси можуть бути ефективно використані в адміністративних цілях.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288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Важливими проблемами є відсутність національної системи інформації з питань інтелектуальної власності, неналежний рі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вень фахової підготовки суддів, працівників органів МВС, </w:t>
      </w:r>
      <w:r w:rsidRPr="00F9154F">
        <w:rPr>
          <w:rStyle w:val="FontStyle13"/>
          <w:sz w:val="24"/>
          <w:szCs w:val="24"/>
          <w:lang w:val="uk-UA" w:eastAsia="uk-UA"/>
        </w:rPr>
        <w:t xml:space="preserve">СБУ, </w:t>
      </w:r>
      <w:r w:rsidRPr="00F9154F">
        <w:rPr>
          <w:rStyle w:val="FontStyle13"/>
          <w:sz w:val="24"/>
          <w:szCs w:val="24"/>
          <w:lang w:val="uk-UA" w:eastAsia="uk-UA"/>
        </w:rPr>
        <w:t xml:space="preserve">митної та </w:t>
      </w:r>
      <w:r w:rsidRPr="00F9154F">
        <w:rPr>
          <w:rStyle w:val="FontStyle13"/>
          <w:sz w:val="24"/>
          <w:szCs w:val="24"/>
          <w:lang w:val="uk-UA" w:eastAsia="uk-UA"/>
        </w:rPr>
        <w:t>податкової служб та інших спеціалістів, діяльність яких пов'язана з відносинами інтелектуальної власності. Нині в межах системи охорони інтелектуальної власності функціонує ЗАТ «Ін</w:t>
      </w:r>
      <w:r w:rsidRPr="00F9154F">
        <w:rPr>
          <w:rStyle w:val="FontStyle13"/>
          <w:sz w:val="24"/>
          <w:szCs w:val="24"/>
          <w:lang w:val="uk-UA" w:eastAsia="uk-UA"/>
        </w:rPr>
        <w:softHyphen/>
        <w:t>ститут інтелектуальної власності і права»; сформовано й укомп</w:t>
      </w:r>
      <w:r w:rsidRPr="00F9154F">
        <w:rPr>
          <w:rStyle w:val="FontStyle13"/>
          <w:sz w:val="24"/>
          <w:szCs w:val="24"/>
          <w:lang w:val="uk-UA" w:eastAsia="uk-UA"/>
        </w:rPr>
        <w:softHyphen/>
        <w:t>лектовано ква</w:t>
      </w:r>
      <w:r w:rsidRPr="00F9154F">
        <w:rPr>
          <w:rStyle w:val="FontStyle13"/>
          <w:sz w:val="24"/>
          <w:szCs w:val="24"/>
          <w:lang w:val="uk-UA" w:eastAsia="uk-UA"/>
        </w:rPr>
        <w:t>ліфікованими викладацькими кадрами спеціалізо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вані кафедри; в деяких вищих навчальних закладах запроваджені учбові курси з предмету інтелектуальна власність. Втім, пробле</w:t>
      </w:r>
      <w:r w:rsidRPr="00F9154F">
        <w:rPr>
          <w:rStyle w:val="FontStyle13"/>
          <w:sz w:val="24"/>
          <w:szCs w:val="24"/>
          <w:lang w:val="uk-UA" w:eastAsia="uk-UA"/>
        </w:rPr>
        <w:softHyphen/>
        <w:t>ма підвищення рівня освіти й кваліфікації посадових осіб, зайня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тих у сфері державног</w:t>
      </w:r>
      <w:r w:rsidRPr="00F9154F">
        <w:rPr>
          <w:rStyle w:val="FontStyle13"/>
          <w:sz w:val="24"/>
          <w:szCs w:val="24"/>
          <w:lang w:val="uk-UA" w:eastAsia="uk-UA"/>
        </w:rPr>
        <w:t>о регулювання інтелектуальної власності, залишається актуальною. З огляду на це необхідно забезпечити підготовку фахівців з цих питань на умовах державного замов</w:t>
      </w:r>
      <w:r w:rsidRPr="00F9154F">
        <w:rPr>
          <w:rStyle w:val="FontStyle13"/>
          <w:sz w:val="24"/>
          <w:szCs w:val="24"/>
          <w:lang w:val="uk-UA" w:eastAsia="uk-UA"/>
        </w:rPr>
        <w:softHyphen/>
        <w:t>лення, зокрема, за направленням органів державної влади, закла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дів освіти, науки, культури.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281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Пр</w:t>
      </w:r>
      <w:r w:rsidRPr="00F9154F">
        <w:rPr>
          <w:rStyle w:val="FontStyle13"/>
          <w:sz w:val="24"/>
          <w:szCs w:val="24"/>
          <w:lang w:val="uk-UA" w:eastAsia="uk-UA"/>
        </w:rPr>
        <w:t>облема традиційної недооцінки значення інтелектуальної власності в економічному, соціальному і суспільному житті краї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ни успадкована від СРСР. Така недооцінка має поступитися міс</w:t>
      </w:r>
      <w:r w:rsidRPr="00F9154F">
        <w:rPr>
          <w:rStyle w:val="FontStyle13"/>
          <w:sz w:val="24"/>
          <w:szCs w:val="24"/>
          <w:lang w:val="uk-UA" w:eastAsia="uk-UA"/>
        </w:rPr>
        <w:softHyphen/>
        <w:t>цем традиції поваги й підтримки інтелектуальної власності. Заз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начена проблем</w:t>
      </w:r>
      <w:r w:rsidRPr="00F9154F">
        <w:rPr>
          <w:rStyle w:val="FontStyle13"/>
          <w:sz w:val="24"/>
          <w:szCs w:val="24"/>
          <w:lang w:val="uk-UA" w:eastAsia="uk-UA"/>
        </w:rPr>
        <w:t>а, зокрема, проявляється при визначенні джерел надходження коштів до бюджету, коли поза увагою держави за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лишаються важливі сфери національної індустрії, які є потенцій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ним найбільш перспективним джерелом приросту </w:t>
      </w:r>
      <w:r w:rsidRPr="00F9154F">
        <w:rPr>
          <w:rStyle w:val="FontStyle13"/>
          <w:sz w:val="24"/>
          <w:szCs w:val="24"/>
          <w:lang w:eastAsia="uk-UA"/>
        </w:rPr>
        <w:t xml:space="preserve">ВВП. </w:t>
      </w:r>
      <w:r w:rsidRPr="00F9154F">
        <w:rPr>
          <w:rStyle w:val="FontStyle13"/>
          <w:sz w:val="24"/>
          <w:szCs w:val="24"/>
          <w:lang w:val="uk-UA" w:eastAsia="uk-UA"/>
        </w:rPr>
        <w:t>Тим ча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сом в </w:t>
      </w:r>
      <w:r w:rsidRPr="00F9154F">
        <w:rPr>
          <w:rStyle w:val="FontStyle13"/>
          <w:sz w:val="24"/>
          <w:szCs w:val="24"/>
          <w:lang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>підприємства й орган</w:t>
      </w:r>
      <w:r w:rsidRPr="00F9154F">
        <w:rPr>
          <w:rStyle w:val="FontStyle13"/>
          <w:sz w:val="24"/>
          <w:szCs w:val="24"/>
          <w:lang w:val="uk-UA" w:eastAsia="uk-UA"/>
        </w:rPr>
        <w:t>ізації, пов</w:t>
      </w:r>
      <w:r w:rsidR="00F9154F">
        <w:rPr>
          <w:rStyle w:val="FontStyle13"/>
          <w:sz w:val="24"/>
          <w:szCs w:val="24"/>
          <w:vertAlign w:val="superscript"/>
          <w:lang w:val="uk-UA" w:eastAsia="uk-UA"/>
        </w:rPr>
        <w:t>’</w:t>
      </w:r>
      <w:r w:rsidRPr="00F9154F">
        <w:rPr>
          <w:rStyle w:val="FontStyle13"/>
          <w:sz w:val="24"/>
          <w:szCs w:val="24"/>
          <w:lang w:val="uk-UA" w:eastAsia="uk-UA"/>
        </w:rPr>
        <w:t xml:space="preserve">язані з усіма формами ліцензованого використання об'єктів інтелектуальної </w:t>
      </w:r>
      <w:r w:rsidRPr="00F9154F">
        <w:rPr>
          <w:rStyle w:val="FontStyle13"/>
          <w:sz w:val="24"/>
          <w:szCs w:val="24"/>
          <w:lang w:val="uk-UA" w:eastAsia="uk-UA"/>
        </w:rPr>
        <w:lastRenderedPageBreak/>
        <w:t xml:space="preserve">власності, щороку забезпечують до </w:t>
      </w:r>
      <w:r w:rsidRPr="00F9154F">
        <w:rPr>
          <w:rStyle w:val="FontStyle13"/>
          <w:sz w:val="24"/>
          <w:szCs w:val="24"/>
          <w:lang w:eastAsia="uk-UA"/>
        </w:rPr>
        <w:t xml:space="preserve">5 % </w:t>
      </w:r>
      <w:r w:rsidRPr="00F9154F">
        <w:rPr>
          <w:rStyle w:val="FontStyle13"/>
          <w:sz w:val="24"/>
          <w:szCs w:val="24"/>
          <w:lang w:val="uk-UA" w:eastAsia="uk-UA"/>
        </w:rPr>
        <w:t xml:space="preserve">приросту </w:t>
      </w:r>
      <w:r w:rsidRPr="00F9154F">
        <w:rPr>
          <w:rStyle w:val="FontStyle13"/>
          <w:sz w:val="24"/>
          <w:szCs w:val="24"/>
          <w:lang w:eastAsia="uk-UA"/>
        </w:rPr>
        <w:t xml:space="preserve">ВВП. </w:t>
      </w:r>
      <w:r w:rsidRPr="00F9154F">
        <w:rPr>
          <w:rStyle w:val="FontStyle13"/>
          <w:sz w:val="24"/>
          <w:szCs w:val="24"/>
          <w:lang w:val="uk-UA" w:eastAsia="uk-UA"/>
        </w:rPr>
        <w:t xml:space="preserve">Якщо ж говорити про прибутки від інтелектуальної власності в </w:t>
      </w:r>
      <w:r w:rsidRPr="00F9154F">
        <w:rPr>
          <w:rStyle w:val="FontStyle13"/>
          <w:sz w:val="24"/>
          <w:szCs w:val="24"/>
          <w:lang w:eastAsia="uk-UA"/>
        </w:rPr>
        <w:t xml:space="preserve">США, </w:t>
      </w:r>
      <w:r w:rsidRPr="00F9154F">
        <w:rPr>
          <w:rStyle w:val="FontStyle13"/>
          <w:sz w:val="24"/>
          <w:szCs w:val="24"/>
          <w:lang w:val="uk-UA" w:eastAsia="uk-UA"/>
        </w:rPr>
        <w:t>то вони перевищують показники таких галузей, як літ</w:t>
      </w:r>
      <w:r w:rsidRPr="00F9154F">
        <w:rPr>
          <w:rStyle w:val="FontStyle13"/>
          <w:sz w:val="24"/>
          <w:szCs w:val="24"/>
          <w:lang w:val="uk-UA" w:eastAsia="uk-UA"/>
        </w:rPr>
        <w:t>акобудування та сільське господарство. Аналогічна картина спостерігається в Німеччині, Японії та інших країнах центру. Прямий результат правомірного, упорядкованого використання в загальнодержав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них масштабах об'єктів інтелектуальної власності </w:t>
      </w:r>
      <w:r w:rsidRPr="00F9154F">
        <w:rPr>
          <w:rStyle w:val="FontStyle13"/>
          <w:sz w:val="24"/>
          <w:szCs w:val="24"/>
          <w:lang w:val="uk-UA" w:eastAsia="uk-UA"/>
        </w:rPr>
        <w:t xml:space="preserve">— </w:t>
      </w:r>
      <w:r w:rsidRPr="00F9154F">
        <w:rPr>
          <w:rStyle w:val="FontStyle13"/>
          <w:sz w:val="24"/>
          <w:szCs w:val="24"/>
          <w:lang w:val="uk-UA" w:eastAsia="uk-UA"/>
        </w:rPr>
        <w:t>це сотні т</w:t>
      </w:r>
      <w:r w:rsidRPr="00F9154F">
        <w:rPr>
          <w:rStyle w:val="FontStyle13"/>
          <w:sz w:val="24"/>
          <w:szCs w:val="24"/>
          <w:lang w:val="uk-UA" w:eastAsia="uk-UA"/>
        </w:rPr>
        <w:t>и</w:t>
      </w:r>
      <w:r w:rsidRPr="00F9154F">
        <w:rPr>
          <w:rStyle w:val="FontStyle13"/>
          <w:sz w:val="24"/>
          <w:szCs w:val="24"/>
          <w:lang w:val="uk-UA" w:eastAsia="uk-UA"/>
        </w:rPr>
        <w:softHyphen/>
        <w:t>сяч сталих робочих місць, відчутне звуження тіньового сектору економіки, її успішний стабільний розвиток.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288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Проблеми інноваційного розвитку, що зумовлені недостатнім забезпеченням інтересів національних авторів і виконавців, най</w:t>
      </w:r>
      <w:r w:rsidRPr="00F9154F">
        <w:rPr>
          <w:rStyle w:val="FontStyle13"/>
          <w:sz w:val="24"/>
          <w:szCs w:val="24"/>
          <w:lang w:val="uk-UA" w:eastAsia="uk-UA"/>
        </w:rPr>
        <w:softHyphen/>
        <w:t>більшою мірою пов'язані з в</w:t>
      </w:r>
      <w:r w:rsidRPr="00F9154F">
        <w:rPr>
          <w:rStyle w:val="FontStyle13"/>
          <w:sz w:val="24"/>
          <w:szCs w:val="24"/>
          <w:lang w:val="uk-UA" w:eastAsia="uk-UA"/>
        </w:rPr>
        <w:t>ідсутністю ефективної охорони об'єктів авторського права І суміжних прав, що спричиняє поши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рення «піратства» у зазначеній сфері. С. Лебідь виділяє наступні форми протиправної діяльності у сфері інтелектуальної власності:</w:t>
      </w:r>
    </w:p>
    <w:p w:rsidR="00000000" w:rsidRPr="00F9154F" w:rsidRDefault="008C3325" w:rsidP="00F9154F">
      <w:pPr>
        <w:pStyle w:val="Style3"/>
        <w:widowControl/>
        <w:numPr>
          <w:ilvl w:val="0"/>
          <w:numId w:val="1"/>
        </w:numPr>
        <w:tabs>
          <w:tab w:val="left" w:pos="569"/>
        </w:tabs>
        <w:spacing w:line="240" w:lineRule="auto"/>
        <w:ind w:firstLine="288"/>
        <w:rPr>
          <w:rStyle w:val="FontStyle13"/>
          <w:sz w:val="24"/>
          <w:szCs w:val="24"/>
        </w:rPr>
      </w:pPr>
      <w:r w:rsidRPr="00F9154F">
        <w:rPr>
          <w:rStyle w:val="FontStyle13"/>
          <w:sz w:val="24"/>
          <w:szCs w:val="24"/>
          <w:lang w:val="uk-UA" w:eastAsia="uk-UA"/>
        </w:rPr>
        <w:t xml:space="preserve">незаконне ввезення й подальше </w:t>
      </w:r>
      <w:r w:rsidRPr="00F9154F">
        <w:rPr>
          <w:rStyle w:val="FontStyle13"/>
          <w:sz w:val="24"/>
          <w:szCs w:val="24"/>
          <w:lang w:val="uk-UA" w:eastAsia="uk-UA"/>
        </w:rPr>
        <w:t>розповсюдження шляхом оптового продажу контрафактних компакт-дисків з записом му</w:t>
      </w:r>
      <w:r w:rsidRPr="00F9154F">
        <w:rPr>
          <w:rStyle w:val="FontStyle13"/>
          <w:sz w:val="24"/>
          <w:szCs w:val="24"/>
          <w:lang w:val="uk-UA" w:eastAsia="uk-UA"/>
        </w:rPr>
        <w:softHyphen/>
        <w:t>зики, фільмів, комп'ютерних програм;</w:t>
      </w:r>
    </w:p>
    <w:p w:rsidR="00000000" w:rsidRPr="00F9154F" w:rsidRDefault="008C3325" w:rsidP="00F9154F">
      <w:pPr>
        <w:pStyle w:val="Style3"/>
        <w:widowControl/>
        <w:numPr>
          <w:ilvl w:val="0"/>
          <w:numId w:val="1"/>
        </w:numPr>
        <w:tabs>
          <w:tab w:val="left" w:pos="569"/>
        </w:tabs>
        <w:spacing w:line="240" w:lineRule="auto"/>
        <w:ind w:firstLine="288"/>
        <w:rPr>
          <w:rStyle w:val="FontStyle13"/>
          <w:sz w:val="24"/>
          <w:szCs w:val="24"/>
        </w:rPr>
      </w:pPr>
      <w:r w:rsidRPr="00F9154F">
        <w:rPr>
          <w:rStyle w:val="FontStyle13"/>
          <w:sz w:val="24"/>
          <w:szCs w:val="24"/>
          <w:lang w:val="uk-UA" w:eastAsia="uk-UA"/>
        </w:rPr>
        <w:t>незаконне виробництво аудіокасет, відеокасет і компакт-дисків з порушенням авторських прав та подальше їх розповсю</w:t>
      </w:r>
      <w:r w:rsidRPr="00F9154F">
        <w:rPr>
          <w:rStyle w:val="FontStyle13"/>
          <w:sz w:val="24"/>
          <w:szCs w:val="24"/>
          <w:lang w:val="uk-UA" w:eastAsia="uk-UA"/>
        </w:rPr>
        <w:softHyphen/>
        <w:t>дження шляхом оптов</w:t>
      </w:r>
      <w:r w:rsidRPr="00F9154F">
        <w:rPr>
          <w:rStyle w:val="FontStyle13"/>
          <w:sz w:val="24"/>
          <w:szCs w:val="24"/>
          <w:lang w:val="uk-UA" w:eastAsia="uk-UA"/>
        </w:rPr>
        <w:t>ої торгівлі в регіонах України;</w:t>
      </w:r>
    </w:p>
    <w:p w:rsidR="00000000" w:rsidRPr="00F9154F" w:rsidRDefault="008C3325" w:rsidP="00F9154F">
      <w:pPr>
        <w:pStyle w:val="Style3"/>
        <w:widowControl/>
        <w:numPr>
          <w:ilvl w:val="0"/>
          <w:numId w:val="1"/>
        </w:numPr>
        <w:tabs>
          <w:tab w:val="left" w:pos="569"/>
        </w:tabs>
        <w:spacing w:line="240" w:lineRule="auto"/>
        <w:ind w:firstLine="288"/>
        <w:rPr>
          <w:rStyle w:val="FontStyle13"/>
          <w:sz w:val="24"/>
          <w:szCs w:val="24"/>
        </w:rPr>
      </w:pPr>
      <w:proofErr w:type="spellStart"/>
      <w:r w:rsidRPr="00F9154F">
        <w:rPr>
          <w:rStyle w:val="FontStyle13"/>
          <w:sz w:val="24"/>
          <w:szCs w:val="24"/>
          <w:lang w:val="uk-UA" w:eastAsia="uk-UA"/>
        </w:rPr>
        <w:t>дрїбнооптова</w:t>
      </w:r>
      <w:proofErr w:type="spellEnd"/>
      <w:r w:rsidRPr="00F9154F">
        <w:rPr>
          <w:rStyle w:val="FontStyle13"/>
          <w:sz w:val="24"/>
          <w:szCs w:val="24"/>
          <w:lang w:val="uk-UA" w:eastAsia="uk-UA"/>
        </w:rPr>
        <w:t xml:space="preserve"> й роздрібна торгівля аудіовізуальною продук</w:t>
      </w:r>
      <w:r w:rsidRPr="00F9154F">
        <w:rPr>
          <w:rStyle w:val="FontStyle13"/>
          <w:sz w:val="24"/>
          <w:szCs w:val="24"/>
          <w:lang w:val="uk-UA" w:eastAsia="uk-UA"/>
        </w:rPr>
        <w:softHyphen/>
        <w:t>цією на лотках, у кіосках, на ринках, у місцях, не призначених для торгівлі, не маркованою голографічними марками (всупереч Закону України «Про розповсюдження прим</w:t>
      </w:r>
      <w:r w:rsidRPr="00F9154F">
        <w:rPr>
          <w:rStyle w:val="FontStyle13"/>
          <w:sz w:val="24"/>
          <w:szCs w:val="24"/>
          <w:lang w:val="uk-UA" w:eastAsia="uk-UA"/>
        </w:rPr>
        <w:t>ірників аудіовізуаль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них творів і фонограм»);</w:t>
      </w:r>
    </w:p>
    <w:p w:rsidR="00000000" w:rsidRPr="00F9154F" w:rsidRDefault="008C3325" w:rsidP="00F9154F">
      <w:pPr>
        <w:pStyle w:val="Style3"/>
        <w:widowControl/>
        <w:numPr>
          <w:ilvl w:val="0"/>
          <w:numId w:val="1"/>
        </w:numPr>
        <w:tabs>
          <w:tab w:val="left" w:pos="569"/>
        </w:tabs>
        <w:spacing w:line="240" w:lineRule="auto"/>
        <w:ind w:firstLine="288"/>
        <w:rPr>
          <w:rStyle w:val="FontStyle13"/>
          <w:sz w:val="24"/>
          <w:szCs w:val="24"/>
        </w:rPr>
      </w:pPr>
      <w:r w:rsidRPr="00F9154F">
        <w:rPr>
          <w:rStyle w:val="FontStyle13"/>
          <w:sz w:val="24"/>
          <w:szCs w:val="24"/>
          <w:lang w:val="uk-UA" w:eastAsia="uk-UA"/>
        </w:rPr>
        <w:t>порушення авторських прав на ринку комп'ютерного прог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рамного забезпечення (так зване «комп'ютерне піратство») у фо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рмі незаконного відтворення й розповсюдження комп'ютерних програм на носіях Інформації (ди</w:t>
      </w:r>
      <w:r w:rsidRPr="00F9154F">
        <w:rPr>
          <w:rStyle w:val="FontStyle13"/>
          <w:sz w:val="24"/>
          <w:szCs w:val="24"/>
          <w:lang w:val="uk-UA" w:eastAsia="uk-UA"/>
        </w:rPr>
        <w:t>скетах, компакт-дисках), неза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конної інсталяції програмного забезпечення на комп'ютерну тех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ніку, використання неліцензійного комп'ютерного програмного забезпечення при здійсненні господарської діяльності (у бухгал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терському обліку, виробничій діяльності, </w:t>
      </w:r>
      <w:r w:rsidRPr="00F9154F">
        <w:rPr>
          <w:rStyle w:val="FontStyle13"/>
          <w:sz w:val="24"/>
          <w:szCs w:val="24"/>
          <w:lang w:val="uk-UA" w:eastAsia="uk-UA"/>
        </w:rPr>
        <w:t xml:space="preserve">наданні комп'ютерних послуг) </w:t>
      </w:r>
      <w:r w:rsidRPr="00F9154F">
        <w:rPr>
          <w:rStyle w:val="FontStyle13"/>
          <w:sz w:val="24"/>
          <w:szCs w:val="24"/>
          <w:lang w:eastAsia="uk-UA"/>
        </w:rPr>
        <w:t xml:space="preserve">[38, </w:t>
      </w:r>
      <w:r w:rsidRPr="00F9154F">
        <w:rPr>
          <w:rStyle w:val="FontStyle13"/>
          <w:sz w:val="24"/>
          <w:szCs w:val="24"/>
          <w:lang w:val="uk-UA" w:eastAsia="uk-UA"/>
        </w:rPr>
        <w:t xml:space="preserve">с. </w:t>
      </w:r>
      <w:proofErr w:type="gramStart"/>
      <w:r w:rsidRPr="00F9154F">
        <w:rPr>
          <w:rStyle w:val="FontStyle13"/>
          <w:sz w:val="24"/>
          <w:szCs w:val="24"/>
          <w:lang w:eastAsia="uk-UA"/>
        </w:rPr>
        <w:t>26].</w:t>
      </w:r>
      <w:proofErr w:type="gramEnd"/>
    </w:p>
    <w:p w:rsidR="00000000" w:rsidRPr="00F9154F" w:rsidRDefault="008C3325" w:rsidP="00F9154F">
      <w:pPr>
        <w:pStyle w:val="Style3"/>
        <w:widowControl/>
        <w:spacing w:line="240" w:lineRule="auto"/>
        <w:ind w:firstLine="288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Проблема «піратства» постала для України не лише на націо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нальному, а також на міжнародному рівні, викликавши жорстку реакцію уряду </w:t>
      </w:r>
      <w:r w:rsidRPr="00F9154F">
        <w:rPr>
          <w:rStyle w:val="FontStyle13"/>
          <w:sz w:val="24"/>
          <w:szCs w:val="24"/>
          <w:lang w:eastAsia="uk-UA"/>
        </w:rPr>
        <w:t xml:space="preserve">США. </w:t>
      </w:r>
      <w:r w:rsidRPr="00F9154F">
        <w:rPr>
          <w:rStyle w:val="FontStyle13"/>
          <w:sz w:val="24"/>
          <w:szCs w:val="24"/>
          <w:lang w:val="uk-UA" w:eastAsia="uk-UA"/>
        </w:rPr>
        <w:t xml:space="preserve">ЗО квітня </w:t>
      </w:r>
      <w:r w:rsidRPr="00F9154F">
        <w:rPr>
          <w:rStyle w:val="FontStyle13"/>
          <w:sz w:val="24"/>
          <w:szCs w:val="24"/>
          <w:lang w:eastAsia="uk-UA"/>
        </w:rPr>
        <w:t xml:space="preserve">1999 р. </w:t>
      </w:r>
      <w:r w:rsidRPr="00F9154F">
        <w:rPr>
          <w:rStyle w:val="FontStyle13"/>
          <w:sz w:val="24"/>
          <w:szCs w:val="24"/>
          <w:lang w:val="uk-UA" w:eastAsia="uk-UA"/>
        </w:rPr>
        <w:t xml:space="preserve">у доповіді Офісу ТП </w:t>
      </w:r>
      <w:r w:rsidRPr="00F9154F">
        <w:rPr>
          <w:rStyle w:val="FontStyle13"/>
          <w:sz w:val="24"/>
          <w:szCs w:val="24"/>
          <w:lang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>вперше відзначається, що Україна за</w:t>
      </w:r>
      <w:r w:rsidRPr="00F9154F">
        <w:rPr>
          <w:rStyle w:val="FontStyle13"/>
          <w:sz w:val="24"/>
          <w:szCs w:val="24"/>
          <w:lang w:val="uk-UA" w:eastAsia="uk-UA"/>
        </w:rPr>
        <w:t xml:space="preserve">ступила Болгарію як країна, що являє найбільшу загрозу промисловості музичних компакт-дисків в </w:t>
      </w:r>
      <w:r w:rsidR="00F9154F">
        <w:rPr>
          <w:rStyle w:val="FontStyle13"/>
          <w:sz w:val="24"/>
          <w:szCs w:val="24"/>
          <w:lang w:val="uk-UA" w:eastAsia="uk-UA"/>
        </w:rPr>
        <w:t>Є</w:t>
      </w:r>
      <w:r w:rsidRPr="00F9154F">
        <w:rPr>
          <w:rStyle w:val="FontStyle13"/>
          <w:sz w:val="24"/>
          <w:szCs w:val="24"/>
          <w:lang w:val="uk-UA" w:eastAsia="uk-UA"/>
        </w:rPr>
        <w:t xml:space="preserve">вропі. «Східноєвропейські експортери </w:t>
      </w:r>
      <w:r w:rsidRPr="00F9154F">
        <w:rPr>
          <w:rStyle w:val="FontStyle13"/>
          <w:sz w:val="24"/>
          <w:szCs w:val="24"/>
          <w:lang w:val="uk-UA" w:eastAsia="uk-UA"/>
        </w:rPr>
        <w:t xml:space="preserve">— </w:t>
      </w:r>
      <w:r w:rsidRPr="00F9154F">
        <w:rPr>
          <w:rStyle w:val="FontStyle13"/>
          <w:sz w:val="24"/>
          <w:szCs w:val="24"/>
          <w:lang w:val="uk-UA" w:eastAsia="uk-UA"/>
        </w:rPr>
        <w:t>«пірати», які зазвичай пов'язані з організованими злочинними угрупованнями, перемістили свої операції в Україну, яка нині</w:t>
      </w:r>
      <w:r w:rsidRPr="00F9154F">
        <w:rPr>
          <w:rStyle w:val="FontStyle13"/>
          <w:sz w:val="24"/>
          <w:szCs w:val="24"/>
          <w:lang w:val="uk-UA" w:eastAsia="uk-UA"/>
        </w:rPr>
        <w:t xml:space="preserve"> вважається най</w:t>
      </w:r>
      <w:r w:rsidRPr="00F9154F">
        <w:rPr>
          <w:rStyle w:val="FontStyle13"/>
          <w:sz w:val="24"/>
          <w:szCs w:val="24"/>
          <w:lang w:val="uk-UA" w:eastAsia="uk-UA"/>
        </w:rPr>
        <w:softHyphen/>
        <w:t>більш проблемною територією в Європі», повідомлялося в інфор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мації агентства «Рейтер» від </w:t>
      </w:r>
      <w:r w:rsidRPr="00F9154F">
        <w:rPr>
          <w:rStyle w:val="FontStyle13"/>
          <w:sz w:val="24"/>
          <w:szCs w:val="24"/>
          <w:lang w:val="uk-UA" w:eastAsia="uk-UA"/>
        </w:rPr>
        <w:t xml:space="preserve">11.06.1999 </w:t>
      </w:r>
      <w:r w:rsidRPr="00F9154F">
        <w:rPr>
          <w:rStyle w:val="FontStyle13"/>
          <w:sz w:val="24"/>
          <w:szCs w:val="24"/>
          <w:lang w:val="uk-UA" w:eastAsia="uk-UA"/>
        </w:rPr>
        <w:t xml:space="preserve">р. Така оцінка призвела до переведення України до списку «пильного спостереження», який складається Офісом ТП </w:t>
      </w:r>
      <w:r w:rsidRPr="00F9154F">
        <w:rPr>
          <w:rStyle w:val="FontStyle13"/>
          <w:sz w:val="24"/>
          <w:szCs w:val="24"/>
          <w:lang w:val="uk-UA"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>згідно з положеннями відп</w:t>
      </w:r>
      <w:r w:rsidRPr="00F9154F">
        <w:rPr>
          <w:rStyle w:val="FontStyle13"/>
          <w:sz w:val="24"/>
          <w:szCs w:val="24"/>
          <w:lang w:val="uk-UA" w:eastAsia="uk-UA"/>
        </w:rPr>
        <w:t>о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відних законів. </w:t>
      </w:r>
      <w:r w:rsidRPr="00F9154F">
        <w:rPr>
          <w:rStyle w:val="FontStyle13"/>
          <w:sz w:val="24"/>
          <w:szCs w:val="24"/>
          <w:lang w:val="uk-UA" w:eastAsia="uk-UA"/>
        </w:rPr>
        <w:t xml:space="preserve">5 </w:t>
      </w:r>
      <w:r w:rsidRPr="00F9154F">
        <w:rPr>
          <w:rStyle w:val="FontStyle13"/>
          <w:sz w:val="24"/>
          <w:szCs w:val="24"/>
          <w:lang w:val="uk-UA" w:eastAsia="uk-UA"/>
        </w:rPr>
        <w:t xml:space="preserve">червня </w:t>
      </w:r>
      <w:r w:rsidRPr="00F9154F">
        <w:rPr>
          <w:rStyle w:val="FontStyle13"/>
          <w:sz w:val="24"/>
          <w:szCs w:val="24"/>
          <w:lang w:val="uk-UA" w:eastAsia="uk-UA"/>
        </w:rPr>
        <w:t xml:space="preserve">2000 р. </w:t>
      </w:r>
      <w:r w:rsidRPr="00F9154F">
        <w:rPr>
          <w:rStyle w:val="FontStyle13"/>
          <w:sz w:val="24"/>
          <w:szCs w:val="24"/>
          <w:lang w:val="uk-UA" w:eastAsia="uk-UA"/>
        </w:rPr>
        <w:t xml:space="preserve">в ході візиту Президента </w:t>
      </w:r>
      <w:r w:rsidRPr="00F9154F">
        <w:rPr>
          <w:rStyle w:val="FontStyle13"/>
          <w:sz w:val="24"/>
          <w:szCs w:val="24"/>
          <w:lang w:val="uk-UA"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>Б. Клінтона в Україну сторонами було узгоджено Спільний план дій по боротьбі з «піратством» в галузі оптичних носіїв інформа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ції. </w:t>
      </w:r>
      <w:r w:rsidRPr="00F9154F">
        <w:rPr>
          <w:rStyle w:val="FontStyle13"/>
          <w:sz w:val="24"/>
          <w:szCs w:val="24"/>
          <w:lang w:val="uk-UA" w:eastAsia="uk-UA"/>
        </w:rPr>
        <w:t xml:space="preserve">13 </w:t>
      </w:r>
      <w:r w:rsidRPr="00F9154F">
        <w:rPr>
          <w:rStyle w:val="FontStyle13"/>
          <w:sz w:val="24"/>
          <w:szCs w:val="24"/>
          <w:lang w:val="uk-UA" w:eastAsia="uk-UA"/>
        </w:rPr>
        <w:t xml:space="preserve">березня </w:t>
      </w:r>
      <w:r w:rsidRPr="00F9154F">
        <w:rPr>
          <w:rStyle w:val="FontStyle13"/>
          <w:sz w:val="24"/>
          <w:szCs w:val="24"/>
          <w:lang w:val="uk-UA" w:eastAsia="uk-UA"/>
        </w:rPr>
        <w:t xml:space="preserve">2001 </w:t>
      </w:r>
      <w:r w:rsidRPr="00F9154F">
        <w:rPr>
          <w:rStyle w:val="FontStyle13"/>
          <w:sz w:val="24"/>
          <w:szCs w:val="24"/>
          <w:lang w:val="uk-UA" w:eastAsia="uk-UA"/>
        </w:rPr>
        <w:t xml:space="preserve">р. Офіс ТП </w:t>
      </w:r>
      <w:r w:rsidRPr="00F9154F">
        <w:rPr>
          <w:rStyle w:val="FontStyle13"/>
          <w:sz w:val="24"/>
          <w:szCs w:val="24"/>
          <w:lang w:val="uk-UA"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>визначив Україну як «пріо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ритет</w:t>
      </w:r>
      <w:r w:rsidRPr="00F9154F">
        <w:rPr>
          <w:rStyle w:val="FontStyle13"/>
          <w:sz w:val="24"/>
          <w:szCs w:val="24"/>
          <w:lang w:val="uk-UA" w:eastAsia="uk-UA"/>
        </w:rPr>
        <w:t xml:space="preserve">ну Іноземну країну» </w:t>
      </w:r>
      <w:r w:rsidRPr="00F9154F">
        <w:rPr>
          <w:rStyle w:val="FontStyle14"/>
          <w:sz w:val="24"/>
          <w:szCs w:val="24"/>
          <w:lang w:val="uk-UA" w:eastAsia="uk-UA"/>
        </w:rPr>
        <w:t>{</w:t>
      </w:r>
      <w:r w:rsidRPr="00F9154F">
        <w:rPr>
          <w:rStyle w:val="FontStyle14"/>
          <w:sz w:val="24"/>
          <w:szCs w:val="24"/>
          <w:lang w:val="en-US" w:eastAsia="uk-UA"/>
        </w:rPr>
        <w:t>Priority</w:t>
      </w:r>
      <w:r w:rsidRPr="00F9154F">
        <w:rPr>
          <w:rStyle w:val="FontStyle14"/>
          <w:sz w:val="24"/>
          <w:szCs w:val="24"/>
          <w:lang w:val="uk-UA" w:eastAsia="uk-UA"/>
        </w:rPr>
        <w:t xml:space="preserve"> </w:t>
      </w:r>
      <w:r w:rsidRPr="00F9154F">
        <w:rPr>
          <w:rStyle w:val="FontStyle14"/>
          <w:sz w:val="24"/>
          <w:szCs w:val="24"/>
          <w:lang w:val="en-US" w:eastAsia="uk-UA"/>
        </w:rPr>
        <w:t>Foreign</w:t>
      </w:r>
      <w:r w:rsidRPr="00F9154F">
        <w:rPr>
          <w:rStyle w:val="FontStyle14"/>
          <w:sz w:val="24"/>
          <w:szCs w:val="24"/>
          <w:lang w:val="uk-UA" w:eastAsia="uk-UA"/>
        </w:rPr>
        <w:t xml:space="preserve"> </w:t>
      </w:r>
      <w:r w:rsidRPr="00F9154F">
        <w:rPr>
          <w:rStyle w:val="FontStyle14"/>
          <w:sz w:val="24"/>
          <w:szCs w:val="24"/>
          <w:lang w:val="en-US" w:eastAsia="uk-UA"/>
        </w:rPr>
        <w:t>Country</w:t>
      </w:r>
      <w:r w:rsidRPr="00F9154F">
        <w:rPr>
          <w:rStyle w:val="FontStyle14"/>
          <w:sz w:val="24"/>
          <w:szCs w:val="24"/>
          <w:lang w:val="uk-UA" w:eastAsia="uk-UA"/>
        </w:rPr>
        <w:t xml:space="preserve">) </w:t>
      </w:r>
      <w:r w:rsidRPr="00F9154F">
        <w:rPr>
          <w:rStyle w:val="FontStyle13"/>
          <w:sz w:val="24"/>
          <w:szCs w:val="24"/>
          <w:lang w:val="uk-UA" w:eastAsia="uk-UA"/>
        </w:rPr>
        <w:t xml:space="preserve">«Списку </w:t>
      </w:r>
      <w:r w:rsidRPr="00F9154F">
        <w:rPr>
          <w:rStyle w:val="FontStyle13"/>
          <w:sz w:val="24"/>
          <w:szCs w:val="24"/>
          <w:lang w:val="uk-UA" w:eastAsia="uk-UA"/>
        </w:rPr>
        <w:t xml:space="preserve">301». 7 </w:t>
      </w:r>
      <w:r w:rsidRPr="00F9154F">
        <w:rPr>
          <w:rStyle w:val="FontStyle13"/>
          <w:sz w:val="24"/>
          <w:szCs w:val="24"/>
          <w:lang w:val="uk-UA" w:eastAsia="uk-UA"/>
        </w:rPr>
        <w:t xml:space="preserve">серпня </w:t>
      </w:r>
      <w:r w:rsidRPr="00F9154F">
        <w:rPr>
          <w:rStyle w:val="FontStyle13"/>
          <w:sz w:val="24"/>
          <w:szCs w:val="24"/>
          <w:lang w:val="uk-UA" w:eastAsia="uk-UA"/>
        </w:rPr>
        <w:t xml:space="preserve">2001 </w:t>
      </w:r>
      <w:r w:rsidRPr="00F9154F">
        <w:rPr>
          <w:rStyle w:val="FontStyle13"/>
          <w:sz w:val="24"/>
          <w:szCs w:val="24"/>
          <w:lang w:val="en-US" w:eastAsia="uk-UA"/>
        </w:rPr>
        <w:t>p</w:t>
      </w:r>
      <w:r w:rsidRPr="00F9154F">
        <w:rPr>
          <w:rStyle w:val="FontStyle13"/>
          <w:sz w:val="24"/>
          <w:szCs w:val="24"/>
          <w:lang w:val="uk-UA" w:eastAsia="uk-UA"/>
        </w:rPr>
        <w:t xml:space="preserve">. </w:t>
      </w:r>
      <w:r w:rsidRPr="00F9154F">
        <w:rPr>
          <w:rStyle w:val="FontStyle13"/>
          <w:sz w:val="24"/>
          <w:szCs w:val="24"/>
          <w:lang w:val="uk-UA" w:eastAsia="uk-UA"/>
        </w:rPr>
        <w:t xml:space="preserve">уряд </w:t>
      </w:r>
      <w:r w:rsidRPr="00F9154F">
        <w:rPr>
          <w:rStyle w:val="FontStyle13"/>
          <w:sz w:val="24"/>
          <w:szCs w:val="24"/>
          <w:lang w:val="uk-UA"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>прийняв рішення про призупи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нення спеціального статусу безмитної торгівлі з Україною у зв'язку з її нездатністю зупинити незаконне виробництво оптич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них носіїв інформаці</w:t>
      </w:r>
      <w:r w:rsidRPr="00F9154F">
        <w:rPr>
          <w:rStyle w:val="FontStyle13"/>
          <w:sz w:val="24"/>
          <w:szCs w:val="24"/>
          <w:lang w:val="uk-UA" w:eastAsia="uk-UA"/>
        </w:rPr>
        <w:t xml:space="preserve">ї, а </w:t>
      </w:r>
      <w:r w:rsidRPr="00F9154F">
        <w:rPr>
          <w:rStyle w:val="FontStyle13"/>
          <w:sz w:val="24"/>
          <w:szCs w:val="24"/>
          <w:lang w:val="uk-UA" w:eastAsia="uk-UA"/>
        </w:rPr>
        <w:t xml:space="preserve">24 </w:t>
      </w:r>
      <w:r w:rsidRPr="00F9154F">
        <w:rPr>
          <w:rStyle w:val="FontStyle13"/>
          <w:sz w:val="24"/>
          <w:szCs w:val="24"/>
          <w:lang w:val="uk-UA" w:eastAsia="uk-UA"/>
        </w:rPr>
        <w:t xml:space="preserve">серпня реалізував це рішення. ТП </w:t>
      </w:r>
      <w:r w:rsidRPr="00F9154F">
        <w:rPr>
          <w:rStyle w:val="FontStyle13"/>
          <w:sz w:val="24"/>
          <w:szCs w:val="24"/>
          <w:lang w:val="uk-UA"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>заявив, що Україна є найбільшим експортером нелегальної аудіовізуальної продукції, у зв'язку з чим американська промис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ловість зазнає щорічних збитків у розмірі </w:t>
      </w:r>
      <w:r w:rsidRPr="00F9154F">
        <w:rPr>
          <w:rStyle w:val="FontStyle13"/>
          <w:sz w:val="24"/>
          <w:szCs w:val="24"/>
          <w:lang w:val="uk-UA" w:eastAsia="uk-UA"/>
        </w:rPr>
        <w:t>200 млн</w:t>
      </w:r>
      <w:r w:rsidR="00F9154F">
        <w:rPr>
          <w:rStyle w:val="FontStyle13"/>
          <w:sz w:val="24"/>
          <w:szCs w:val="24"/>
          <w:lang w:val="uk-UA" w:eastAsia="uk-UA"/>
        </w:rPr>
        <w:t>.</w:t>
      </w:r>
      <w:r w:rsidRPr="00F9154F">
        <w:rPr>
          <w:rStyle w:val="FontStyle13"/>
          <w:sz w:val="24"/>
          <w:szCs w:val="24"/>
          <w:lang w:val="uk-UA" w:eastAsia="uk-UA"/>
        </w:rPr>
        <w:t xml:space="preserve"> </w:t>
      </w:r>
      <w:r w:rsidRPr="00F9154F">
        <w:rPr>
          <w:rStyle w:val="FontStyle13"/>
          <w:sz w:val="24"/>
          <w:szCs w:val="24"/>
          <w:lang w:val="uk-UA" w:eastAsia="uk-UA"/>
        </w:rPr>
        <w:t xml:space="preserve">доларів </w:t>
      </w:r>
      <w:r w:rsidRPr="00F9154F">
        <w:rPr>
          <w:rStyle w:val="FontStyle13"/>
          <w:sz w:val="24"/>
          <w:szCs w:val="24"/>
          <w:lang w:val="uk-UA" w:eastAsia="uk-UA"/>
        </w:rPr>
        <w:t xml:space="preserve">США. 20 </w:t>
      </w:r>
      <w:r w:rsidRPr="00F9154F">
        <w:rPr>
          <w:rStyle w:val="FontStyle13"/>
          <w:sz w:val="24"/>
          <w:szCs w:val="24"/>
          <w:lang w:val="uk-UA" w:eastAsia="uk-UA"/>
        </w:rPr>
        <w:t xml:space="preserve">серпня </w:t>
      </w:r>
      <w:r w:rsidRPr="00F9154F">
        <w:rPr>
          <w:rStyle w:val="FontStyle13"/>
          <w:sz w:val="24"/>
          <w:szCs w:val="24"/>
          <w:lang w:val="uk-UA" w:eastAsia="uk-UA"/>
        </w:rPr>
        <w:t xml:space="preserve">2001 р. США </w:t>
      </w:r>
      <w:r w:rsidRPr="00F9154F">
        <w:rPr>
          <w:rStyle w:val="FontStyle13"/>
          <w:sz w:val="24"/>
          <w:szCs w:val="24"/>
          <w:lang w:val="uk-UA" w:eastAsia="uk-UA"/>
        </w:rPr>
        <w:t>оголоси</w:t>
      </w:r>
      <w:r w:rsidRPr="00F9154F">
        <w:rPr>
          <w:rStyle w:val="FontStyle13"/>
          <w:sz w:val="24"/>
          <w:szCs w:val="24"/>
          <w:lang w:val="uk-UA" w:eastAsia="uk-UA"/>
        </w:rPr>
        <w:t xml:space="preserve">ли про свій намір запровадити санкції проти України з огляду на </w:t>
      </w:r>
      <w:proofErr w:type="spellStart"/>
      <w:r w:rsidRPr="00F9154F">
        <w:rPr>
          <w:rStyle w:val="FontStyle13"/>
          <w:sz w:val="24"/>
          <w:szCs w:val="24"/>
          <w:lang w:val="uk-UA" w:eastAsia="uk-UA"/>
        </w:rPr>
        <w:t>невирішення</w:t>
      </w:r>
      <w:proofErr w:type="spellEnd"/>
      <w:r w:rsidRPr="00F9154F">
        <w:rPr>
          <w:rStyle w:val="FontStyle13"/>
          <w:sz w:val="24"/>
          <w:szCs w:val="24"/>
          <w:lang w:val="uk-UA" w:eastAsia="uk-UA"/>
        </w:rPr>
        <w:t xml:space="preserve"> нею питання що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до вдосконалення законодавства у сфері інтелектуальної власнос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ті; </w:t>
      </w:r>
      <w:r w:rsidRPr="00F9154F">
        <w:rPr>
          <w:rStyle w:val="FontStyle13"/>
          <w:sz w:val="24"/>
          <w:szCs w:val="24"/>
          <w:lang w:val="uk-UA"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>висунули вимогу про прийняття Закону України «Про особливості підприємницької діяльності у сфе</w:t>
      </w:r>
      <w:r w:rsidRPr="00F9154F">
        <w:rPr>
          <w:rStyle w:val="FontStyle13"/>
          <w:sz w:val="24"/>
          <w:szCs w:val="24"/>
          <w:lang w:val="uk-UA" w:eastAsia="uk-UA"/>
        </w:rPr>
        <w:t xml:space="preserve">рі виробництва, експорту </w:t>
      </w:r>
      <w:r w:rsidR="00F9154F">
        <w:rPr>
          <w:rStyle w:val="FontStyle13"/>
          <w:sz w:val="24"/>
          <w:szCs w:val="24"/>
          <w:lang w:val="uk-UA" w:eastAsia="uk-UA"/>
        </w:rPr>
        <w:t xml:space="preserve">та імпорту дисків для лазерних </w:t>
      </w:r>
      <w:r w:rsidRPr="00F9154F">
        <w:rPr>
          <w:rStyle w:val="FontStyle13"/>
          <w:sz w:val="24"/>
          <w:szCs w:val="24"/>
          <w:lang w:val="uk-UA" w:eastAsia="uk-UA"/>
        </w:rPr>
        <w:t xml:space="preserve">систем зчитування». </w:t>
      </w:r>
      <w:r w:rsidRPr="00F9154F">
        <w:rPr>
          <w:rStyle w:val="FontStyle13"/>
          <w:sz w:val="24"/>
          <w:szCs w:val="24"/>
          <w:lang w:eastAsia="uk-UA"/>
        </w:rPr>
        <w:t xml:space="preserve">23 </w:t>
      </w:r>
      <w:r w:rsidRPr="00F9154F">
        <w:rPr>
          <w:rStyle w:val="FontStyle13"/>
          <w:sz w:val="24"/>
          <w:szCs w:val="24"/>
          <w:lang w:val="uk-UA" w:eastAsia="uk-UA"/>
        </w:rPr>
        <w:t xml:space="preserve">січня </w:t>
      </w:r>
      <w:r w:rsidRPr="00F9154F">
        <w:rPr>
          <w:rStyle w:val="FontStyle13"/>
          <w:sz w:val="24"/>
          <w:szCs w:val="24"/>
          <w:lang w:eastAsia="uk-UA"/>
        </w:rPr>
        <w:t xml:space="preserve">2002 </w:t>
      </w:r>
      <w:r w:rsidRPr="00F9154F">
        <w:rPr>
          <w:rStyle w:val="FontStyle13"/>
          <w:sz w:val="24"/>
          <w:szCs w:val="24"/>
          <w:lang w:val="uk-UA" w:eastAsia="uk-UA"/>
        </w:rPr>
        <w:t xml:space="preserve">р. американська сторона визнала неадекватними дії української влади та ввела проти України фінансові санкції на український експорт на суму </w:t>
      </w:r>
      <w:r w:rsidRPr="00F9154F">
        <w:rPr>
          <w:rStyle w:val="FontStyle13"/>
          <w:sz w:val="24"/>
          <w:szCs w:val="24"/>
          <w:lang w:eastAsia="uk-UA"/>
        </w:rPr>
        <w:t xml:space="preserve">75 </w:t>
      </w:r>
      <w:proofErr w:type="gramStart"/>
      <w:r w:rsidRPr="00F9154F">
        <w:rPr>
          <w:rStyle w:val="FontStyle13"/>
          <w:sz w:val="24"/>
          <w:szCs w:val="24"/>
          <w:lang w:eastAsia="uk-UA"/>
        </w:rPr>
        <w:t>млн</w:t>
      </w:r>
      <w:proofErr w:type="gramEnd"/>
      <w:r w:rsidRPr="00F9154F">
        <w:rPr>
          <w:rStyle w:val="FontStyle13"/>
          <w:sz w:val="24"/>
          <w:szCs w:val="24"/>
          <w:lang w:eastAsia="uk-UA"/>
        </w:rPr>
        <w:t xml:space="preserve"> дол. США. </w:t>
      </w:r>
      <w:r w:rsidRPr="00F9154F">
        <w:rPr>
          <w:rStyle w:val="FontStyle13"/>
          <w:sz w:val="24"/>
          <w:szCs w:val="24"/>
          <w:lang w:val="uk-UA" w:eastAsia="uk-UA"/>
        </w:rPr>
        <w:t xml:space="preserve">У звіті </w:t>
      </w:r>
      <w:r w:rsidRPr="00F9154F">
        <w:rPr>
          <w:rStyle w:val="FontStyle13"/>
          <w:sz w:val="24"/>
          <w:szCs w:val="24"/>
          <w:lang w:val="uk-UA" w:eastAsia="uk-UA"/>
        </w:rPr>
        <w:t xml:space="preserve">Офісу ТП </w:t>
      </w:r>
      <w:r w:rsidRPr="00F9154F">
        <w:rPr>
          <w:rStyle w:val="FontStyle13"/>
          <w:sz w:val="24"/>
          <w:szCs w:val="24"/>
          <w:lang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 xml:space="preserve">за </w:t>
      </w:r>
      <w:r w:rsidRPr="00F9154F">
        <w:rPr>
          <w:rStyle w:val="FontStyle13"/>
          <w:sz w:val="24"/>
          <w:szCs w:val="24"/>
          <w:lang w:eastAsia="uk-UA"/>
        </w:rPr>
        <w:t xml:space="preserve">2004 </w:t>
      </w:r>
      <w:r w:rsidRPr="00F9154F">
        <w:rPr>
          <w:rStyle w:val="FontStyle13"/>
          <w:sz w:val="24"/>
          <w:szCs w:val="24"/>
          <w:lang w:val="uk-UA" w:eastAsia="uk-UA"/>
        </w:rPr>
        <w:t>рік зазначалося, що Україна залишається «пріори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тетною іноземною країною», тобто лідирує у списку найбільш серйозних порушників прав інтелектуальної власності, Звіт від</w:t>
      </w:r>
      <w:r w:rsidRPr="00F9154F">
        <w:rPr>
          <w:rStyle w:val="FontStyle13"/>
          <w:sz w:val="24"/>
          <w:szCs w:val="24"/>
          <w:lang w:val="uk-UA" w:eastAsia="uk-UA"/>
        </w:rPr>
        <w:softHyphen/>
      </w:r>
      <w:r w:rsidRPr="00F9154F">
        <w:rPr>
          <w:rStyle w:val="FontStyle13"/>
          <w:sz w:val="24"/>
          <w:szCs w:val="24"/>
          <w:lang w:val="uk-UA" w:eastAsia="uk-UA"/>
        </w:rPr>
        <w:lastRenderedPageBreak/>
        <w:t>значав необхідність вжиття заходів щодо подолання «піратства» у сф</w:t>
      </w:r>
      <w:r w:rsidRPr="00F9154F">
        <w:rPr>
          <w:rStyle w:val="FontStyle13"/>
          <w:sz w:val="24"/>
          <w:szCs w:val="24"/>
          <w:lang w:val="uk-UA" w:eastAsia="uk-UA"/>
        </w:rPr>
        <w:t>ері оптичних носіїв інформації, рефор</w:t>
      </w:r>
      <w:r w:rsidR="00F9154F">
        <w:rPr>
          <w:rStyle w:val="FontStyle13"/>
          <w:sz w:val="24"/>
          <w:szCs w:val="24"/>
          <w:lang w:val="uk-UA" w:eastAsia="uk-UA"/>
        </w:rPr>
        <w:t>м</w:t>
      </w:r>
      <w:r w:rsidRPr="00F9154F">
        <w:rPr>
          <w:rStyle w:val="FontStyle13"/>
          <w:sz w:val="24"/>
          <w:szCs w:val="24"/>
          <w:lang w:val="uk-UA" w:eastAsia="uk-UA"/>
        </w:rPr>
        <w:t>ування митної полі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тики з метою припинення використання мить </w:t>
      </w:r>
      <w:r w:rsidRPr="00F9154F">
        <w:rPr>
          <w:rStyle w:val="FontStyle14"/>
          <w:b w:val="0"/>
          <w:i w:val="0"/>
          <w:spacing w:val="-10"/>
          <w:sz w:val="24"/>
          <w:szCs w:val="24"/>
          <w:lang w:val="uk-UA" w:eastAsia="uk-UA"/>
        </w:rPr>
        <w:t>іі</w:t>
      </w:r>
      <w:r w:rsidRPr="00F9154F">
        <w:rPr>
          <w:rStyle w:val="FontStyle14"/>
          <w:sz w:val="24"/>
          <w:szCs w:val="24"/>
          <w:lang w:val="uk-UA" w:eastAsia="uk-UA"/>
        </w:rPr>
        <w:t xml:space="preserve"> </w:t>
      </w:r>
      <w:r w:rsidRPr="00F9154F">
        <w:rPr>
          <w:rStyle w:val="FontStyle13"/>
          <w:sz w:val="24"/>
          <w:szCs w:val="24"/>
          <w:lang w:val="uk-UA" w:eastAsia="uk-UA"/>
        </w:rPr>
        <w:t>території України в цілях перевезення і збереження «піратськи</w:t>
      </w:r>
      <w:r w:rsidR="00F9154F">
        <w:rPr>
          <w:rStyle w:val="FontStyle13"/>
          <w:sz w:val="24"/>
          <w:szCs w:val="24"/>
          <w:lang w:val="uk-UA" w:eastAsia="uk-UA"/>
        </w:rPr>
        <w:t>х</w:t>
      </w:r>
      <w:r w:rsidRPr="00F9154F">
        <w:rPr>
          <w:rStyle w:val="FontStyle13"/>
          <w:sz w:val="24"/>
          <w:szCs w:val="24"/>
          <w:lang w:val="uk-UA" w:eastAsia="uk-UA"/>
        </w:rPr>
        <w:t>» компакт-дисків з інших країн-порушників (зокрема, Росії), а також вирішення проб</w:t>
      </w:r>
      <w:r w:rsidRPr="00F9154F">
        <w:rPr>
          <w:rStyle w:val="FontStyle13"/>
          <w:sz w:val="24"/>
          <w:szCs w:val="24"/>
          <w:lang w:val="uk-UA" w:eastAsia="uk-UA"/>
        </w:rPr>
        <w:softHyphen/>
        <w:t>леми неп</w:t>
      </w:r>
      <w:r w:rsidRPr="00F9154F">
        <w:rPr>
          <w:rStyle w:val="FontStyle13"/>
          <w:sz w:val="24"/>
          <w:szCs w:val="24"/>
          <w:lang w:val="uk-UA" w:eastAsia="uk-UA"/>
        </w:rPr>
        <w:t>равомірного відтворення торговельних марок. У звіті підкреслювалося, що нездатність України адекватно захистити права інтел</w:t>
      </w:r>
      <w:r w:rsidR="00F9154F">
        <w:rPr>
          <w:rStyle w:val="FontStyle13"/>
          <w:sz w:val="24"/>
          <w:szCs w:val="24"/>
          <w:lang w:val="uk-UA" w:eastAsia="uk-UA"/>
        </w:rPr>
        <w:t>ектуальної власності серйозно п</w:t>
      </w:r>
      <w:r w:rsidRPr="00F9154F">
        <w:rPr>
          <w:rStyle w:val="FontStyle13"/>
          <w:sz w:val="24"/>
          <w:szCs w:val="24"/>
          <w:lang w:val="uk-UA" w:eastAsia="uk-UA"/>
        </w:rPr>
        <w:t>ідриває її спроби роз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винути торгівлю й залучити інвестиції, </w:t>
      </w:r>
      <w:r w:rsidRPr="00F9154F">
        <w:rPr>
          <w:rStyle w:val="FontStyle13"/>
          <w:sz w:val="24"/>
          <w:szCs w:val="24"/>
          <w:lang w:val="uk-UA" w:eastAsia="uk-UA"/>
        </w:rPr>
        <w:t>а так</w:t>
      </w:r>
      <w:r w:rsidR="00F9154F">
        <w:rPr>
          <w:rStyle w:val="FontStyle13"/>
          <w:sz w:val="24"/>
          <w:szCs w:val="24"/>
          <w:lang w:val="uk-UA" w:eastAsia="uk-UA"/>
        </w:rPr>
        <w:t xml:space="preserve">е </w:t>
      </w:r>
      <w:r w:rsidRPr="00F9154F">
        <w:rPr>
          <w:rStyle w:val="FontStyle13"/>
          <w:sz w:val="24"/>
          <w:szCs w:val="24"/>
          <w:lang w:val="uk-UA" w:eastAsia="uk-UA"/>
        </w:rPr>
        <w:t xml:space="preserve">ж </w:t>
      </w:r>
      <w:r w:rsidRPr="00F9154F">
        <w:rPr>
          <w:rStyle w:val="FontStyle13"/>
          <w:sz w:val="24"/>
          <w:szCs w:val="24"/>
          <w:lang w:val="uk-UA" w:eastAsia="uk-UA"/>
        </w:rPr>
        <w:t>створює перешко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ди для вступу Ук</w:t>
      </w:r>
      <w:r w:rsidRPr="00F9154F">
        <w:rPr>
          <w:rStyle w:val="FontStyle13"/>
          <w:sz w:val="24"/>
          <w:szCs w:val="24"/>
          <w:lang w:val="uk-UA" w:eastAsia="uk-UA"/>
        </w:rPr>
        <w:t xml:space="preserve">раїни до Світової організації торгівлі </w:t>
      </w:r>
      <w:r w:rsidR="00F9154F">
        <w:rPr>
          <w:rStyle w:val="FontStyle13"/>
          <w:sz w:val="24"/>
          <w:szCs w:val="24"/>
          <w:lang w:val="uk-UA" w:eastAsia="uk-UA"/>
        </w:rPr>
        <w:t xml:space="preserve">     [</w:t>
      </w:r>
      <w:r w:rsidRPr="00F9154F">
        <w:rPr>
          <w:rStyle w:val="FontStyle13"/>
          <w:sz w:val="24"/>
          <w:szCs w:val="24"/>
          <w:lang w:val="uk-UA" w:eastAsia="uk-UA"/>
        </w:rPr>
        <w:t>176; 177].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302"/>
        <w:rPr>
          <w:rStyle w:val="FontStyle13"/>
          <w:sz w:val="24"/>
          <w:szCs w:val="24"/>
          <w:lang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 xml:space="preserve">Наприкінці квітня </w:t>
      </w:r>
      <w:r w:rsidRPr="00F9154F">
        <w:rPr>
          <w:rStyle w:val="FontStyle13"/>
          <w:sz w:val="24"/>
          <w:szCs w:val="24"/>
          <w:lang w:eastAsia="uk-UA"/>
        </w:rPr>
        <w:t xml:space="preserve">2005 </w:t>
      </w:r>
      <w:r w:rsidRPr="00F9154F">
        <w:rPr>
          <w:rStyle w:val="FontStyle13"/>
          <w:sz w:val="24"/>
          <w:szCs w:val="24"/>
          <w:lang w:val="uk-UA" w:eastAsia="uk-UA"/>
        </w:rPr>
        <w:t>р. Верховна Рада України прийняла у другому читанні поправки до проекту Закону «Про особливості державного регулювання діяльності суб'єктів господарювання, пов'язаної з виробництвом</w:t>
      </w:r>
      <w:r w:rsidRPr="00F9154F">
        <w:rPr>
          <w:rStyle w:val="FontStyle13"/>
          <w:sz w:val="24"/>
          <w:szCs w:val="24"/>
          <w:lang w:val="uk-UA" w:eastAsia="uk-UA"/>
        </w:rPr>
        <w:t>, експортом, імпортом дисків для лазер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них систем зчитування». У відповідь, </w:t>
      </w:r>
      <w:r w:rsidRPr="00F9154F">
        <w:rPr>
          <w:rStyle w:val="FontStyle13"/>
          <w:sz w:val="24"/>
          <w:szCs w:val="24"/>
          <w:lang w:val="uk-UA" w:eastAsia="uk-UA"/>
        </w:rPr>
        <w:t xml:space="preserve">31 </w:t>
      </w:r>
      <w:r w:rsidRPr="00F9154F">
        <w:rPr>
          <w:rStyle w:val="FontStyle13"/>
          <w:sz w:val="24"/>
          <w:szCs w:val="24"/>
          <w:lang w:val="uk-UA" w:eastAsia="uk-UA"/>
        </w:rPr>
        <w:t xml:space="preserve">серпня </w:t>
      </w:r>
      <w:r w:rsidRPr="00F9154F">
        <w:rPr>
          <w:rStyle w:val="FontStyle13"/>
          <w:sz w:val="24"/>
          <w:szCs w:val="24"/>
          <w:lang w:val="uk-UA" w:eastAsia="uk-UA"/>
        </w:rPr>
        <w:t xml:space="preserve">2005 </w:t>
      </w:r>
      <w:r w:rsidRPr="00F9154F">
        <w:rPr>
          <w:rStyle w:val="FontStyle13"/>
          <w:sz w:val="24"/>
          <w:szCs w:val="24"/>
          <w:lang w:val="uk-UA" w:eastAsia="uk-UA"/>
        </w:rPr>
        <w:t xml:space="preserve">р. уряд </w:t>
      </w:r>
      <w:r w:rsidRPr="00F9154F">
        <w:rPr>
          <w:rStyle w:val="FontStyle13"/>
          <w:sz w:val="24"/>
          <w:szCs w:val="24"/>
          <w:lang w:val="uk-UA"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 xml:space="preserve">скасував торговельні санкції, запроваджені в </w:t>
      </w:r>
      <w:r w:rsidRPr="00F9154F">
        <w:rPr>
          <w:rStyle w:val="FontStyle13"/>
          <w:sz w:val="24"/>
          <w:szCs w:val="24"/>
          <w:lang w:val="uk-UA" w:eastAsia="uk-UA"/>
        </w:rPr>
        <w:t xml:space="preserve">2002 </w:t>
      </w:r>
      <w:r w:rsidRPr="00F9154F">
        <w:rPr>
          <w:rStyle w:val="FontStyle13"/>
          <w:sz w:val="24"/>
          <w:szCs w:val="24"/>
          <w:lang w:val="uk-UA" w:eastAsia="uk-UA"/>
        </w:rPr>
        <w:t>р. Крім цього, останнім часом було в</w:t>
      </w:r>
      <w:r w:rsidR="00F9154F">
        <w:rPr>
          <w:rStyle w:val="FontStyle13"/>
          <w:sz w:val="24"/>
          <w:szCs w:val="24"/>
          <w:lang w:val="uk-UA" w:eastAsia="uk-UA"/>
        </w:rPr>
        <w:t>проваджено комплекс організацій</w:t>
      </w:r>
      <w:r w:rsidRPr="00F9154F">
        <w:rPr>
          <w:rStyle w:val="FontStyle13"/>
          <w:sz w:val="24"/>
          <w:szCs w:val="24"/>
          <w:lang w:val="uk-UA" w:eastAsia="uk-UA"/>
        </w:rPr>
        <w:t xml:space="preserve">но-правових заходів щодо створення </w:t>
      </w:r>
      <w:r w:rsidRPr="00F9154F">
        <w:rPr>
          <w:rStyle w:val="FontStyle13"/>
          <w:sz w:val="24"/>
          <w:szCs w:val="24"/>
          <w:lang w:val="uk-UA" w:eastAsia="uk-UA"/>
        </w:rPr>
        <w:t>дієвого механізму протидії нелегальному виготовленню й розповсюдженню «піратської» продукції. Законом України «Про розповсюдження примірників аудіовізуальних творів та фонограм» було встановлено нові фор</w:t>
      </w:r>
      <w:r w:rsidRPr="00F9154F">
        <w:rPr>
          <w:rStyle w:val="FontStyle13"/>
          <w:sz w:val="24"/>
          <w:szCs w:val="24"/>
          <w:lang w:val="uk-UA" w:eastAsia="uk-UA"/>
        </w:rPr>
        <w:softHyphen/>
        <w:t>ми регулювання виробництва цієї продукції через впро</w:t>
      </w:r>
      <w:r w:rsidRPr="00F9154F">
        <w:rPr>
          <w:rStyle w:val="FontStyle13"/>
          <w:sz w:val="24"/>
          <w:szCs w:val="24"/>
          <w:lang w:val="uk-UA" w:eastAsia="uk-UA"/>
        </w:rPr>
        <w:t>вадження системи маркування кожного примірника аудіовізуальних творів і фонограм, а також створено Єдиний реєстр одержувачів конт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рольних марок. Звіт ТП </w:t>
      </w:r>
      <w:r w:rsidRPr="00F9154F">
        <w:rPr>
          <w:rStyle w:val="FontStyle13"/>
          <w:sz w:val="24"/>
          <w:szCs w:val="24"/>
          <w:lang w:val="uk-UA" w:eastAsia="uk-UA"/>
        </w:rPr>
        <w:t xml:space="preserve">США </w:t>
      </w:r>
      <w:r w:rsidRPr="00F9154F">
        <w:rPr>
          <w:rStyle w:val="FontStyle13"/>
          <w:sz w:val="24"/>
          <w:szCs w:val="24"/>
          <w:lang w:val="uk-UA" w:eastAsia="uk-UA"/>
        </w:rPr>
        <w:t xml:space="preserve">від </w:t>
      </w:r>
      <w:r w:rsidRPr="00F9154F">
        <w:rPr>
          <w:rStyle w:val="FontStyle13"/>
          <w:sz w:val="24"/>
          <w:szCs w:val="24"/>
          <w:lang w:val="uk-UA" w:eastAsia="uk-UA"/>
        </w:rPr>
        <w:t xml:space="preserve">23.01.2006 </w:t>
      </w:r>
      <w:r w:rsidRPr="00F9154F">
        <w:rPr>
          <w:rStyle w:val="FontStyle13"/>
          <w:sz w:val="24"/>
          <w:szCs w:val="24"/>
          <w:lang w:val="uk-UA" w:eastAsia="uk-UA"/>
        </w:rPr>
        <w:t xml:space="preserve">р. відзначав прогрес України у сфері охорони інтелектуальної власності і проголосив </w:t>
      </w:r>
      <w:r w:rsidRPr="00F9154F">
        <w:rPr>
          <w:rStyle w:val="FontStyle13"/>
          <w:sz w:val="24"/>
          <w:szCs w:val="24"/>
          <w:lang w:val="uk-UA" w:eastAsia="uk-UA"/>
        </w:rPr>
        <w:t>поновлення щодо нашої країни Генеральної системи преферен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цій, скасованої в </w:t>
      </w:r>
      <w:r w:rsidRPr="00F9154F">
        <w:rPr>
          <w:rStyle w:val="FontStyle13"/>
          <w:sz w:val="24"/>
          <w:szCs w:val="24"/>
          <w:lang w:val="uk-UA" w:eastAsia="uk-UA"/>
        </w:rPr>
        <w:t xml:space="preserve">2001 р., </w:t>
      </w:r>
      <w:r w:rsidRPr="00F9154F">
        <w:rPr>
          <w:rStyle w:val="FontStyle13"/>
          <w:sz w:val="24"/>
          <w:szCs w:val="24"/>
          <w:lang w:val="uk-UA" w:eastAsia="uk-UA"/>
        </w:rPr>
        <w:t>та виключення України зі списку поруш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ників «найбільш пильного спостереження». Генеральна система преференцій </w:t>
      </w:r>
      <w:r w:rsidRPr="00F9154F">
        <w:rPr>
          <w:rStyle w:val="FontStyle13"/>
          <w:sz w:val="24"/>
          <w:szCs w:val="24"/>
          <w:lang w:eastAsia="uk-UA"/>
        </w:rPr>
        <w:t xml:space="preserve">(ГСП) </w:t>
      </w:r>
      <w:r w:rsidRPr="00F9154F">
        <w:rPr>
          <w:rStyle w:val="FontStyle13"/>
          <w:sz w:val="24"/>
          <w:szCs w:val="24"/>
          <w:lang w:val="uk-UA" w:eastAsia="uk-UA"/>
        </w:rPr>
        <w:t xml:space="preserve">передбачає митні пільги при ввезенні товарів в </w:t>
      </w:r>
      <w:r w:rsidRPr="00F9154F">
        <w:rPr>
          <w:rStyle w:val="FontStyle13"/>
          <w:sz w:val="24"/>
          <w:szCs w:val="24"/>
          <w:lang w:eastAsia="uk-UA"/>
        </w:rPr>
        <w:t>США.</w:t>
      </w:r>
    </w:p>
    <w:p w:rsidR="00000000" w:rsidRPr="00F9154F" w:rsidRDefault="008C3325" w:rsidP="00F9154F">
      <w:pPr>
        <w:pStyle w:val="Style3"/>
        <w:widowControl/>
        <w:spacing w:line="240" w:lineRule="auto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Заб</w:t>
      </w:r>
      <w:r w:rsidRPr="00F9154F">
        <w:rPr>
          <w:rStyle w:val="FontStyle13"/>
          <w:sz w:val="24"/>
          <w:szCs w:val="24"/>
          <w:lang w:val="uk-UA" w:eastAsia="uk-UA"/>
        </w:rPr>
        <w:t>езпечення прав авторів і виконавців вимагає підвищення адміністративної та кримінальної відповідальності за порушення авторського права і суміжних прав. Досвід країн-членів Міжна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родної асоціації інтелектуальної власності, кількість яких сягає 80-ти, свідч</w:t>
      </w:r>
      <w:r w:rsidRPr="00F9154F">
        <w:rPr>
          <w:rStyle w:val="FontStyle13"/>
          <w:sz w:val="24"/>
          <w:szCs w:val="24"/>
          <w:lang w:val="uk-UA" w:eastAsia="uk-UA"/>
        </w:rPr>
        <w:t>ить, що для створення ефективної системи криміналь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ного переслідування необхідно впровадити запобіжні криміналь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ні санкції за неправомірне використання авторського права; ор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гани перевірки мають бути уповноважені </w:t>
      </w:r>
      <w:proofErr w:type="spellStart"/>
      <w:r w:rsidRPr="00F9154F">
        <w:rPr>
          <w:rStyle w:val="FontStyle13"/>
          <w:sz w:val="24"/>
          <w:szCs w:val="24"/>
          <w:lang w:val="uk-UA" w:eastAsia="uk-UA"/>
        </w:rPr>
        <w:t>конфісковуватн</w:t>
      </w:r>
      <w:proofErr w:type="spellEnd"/>
      <w:r w:rsidRPr="00F9154F">
        <w:rPr>
          <w:rStyle w:val="FontStyle13"/>
          <w:sz w:val="24"/>
          <w:szCs w:val="24"/>
          <w:lang w:val="uk-UA" w:eastAsia="uk-UA"/>
        </w:rPr>
        <w:t xml:space="preserve"> «піратську» продукцію та обл</w:t>
      </w:r>
      <w:r w:rsidRPr="00F9154F">
        <w:rPr>
          <w:rStyle w:val="FontStyle13"/>
          <w:sz w:val="24"/>
          <w:szCs w:val="24"/>
          <w:lang w:val="uk-UA" w:eastAsia="uk-UA"/>
        </w:rPr>
        <w:t>аднання для її виробництва, а також документацію як докази злочину; суд має накладати попередню судову заборону, яка б діяла до кінця процесу і підкріплювалася суворими санкціями за порушення; судовий розгляд таких справ має відбуватися оперативно. Порівня</w:t>
      </w:r>
      <w:r w:rsidRPr="00F9154F">
        <w:rPr>
          <w:rStyle w:val="FontStyle13"/>
          <w:sz w:val="24"/>
          <w:szCs w:val="24"/>
          <w:lang w:val="uk-UA" w:eastAsia="uk-UA"/>
        </w:rPr>
        <w:t>вши середні величини мак</w:t>
      </w:r>
      <w:r w:rsidRPr="00F9154F">
        <w:rPr>
          <w:rStyle w:val="FontStyle13"/>
          <w:sz w:val="24"/>
          <w:szCs w:val="24"/>
          <w:lang w:val="uk-UA" w:eastAsia="uk-UA"/>
        </w:rPr>
        <w:softHyphen/>
        <w:t>симальних штрафних санкцій та строків ув'язнень в Україні з ін</w:t>
      </w:r>
      <w:r w:rsidRPr="00F9154F">
        <w:rPr>
          <w:rStyle w:val="FontStyle13"/>
          <w:sz w:val="24"/>
          <w:szCs w:val="24"/>
          <w:lang w:val="uk-UA" w:eastAsia="uk-UA"/>
        </w:rPr>
        <w:softHyphen/>
        <w:t>шими країнами, можна зробити висновок, що розміри штрафів залежно від рівня суспільної небезпеки протиправного діяння в Україні та в інших країнах зростають, а строки у</w:t>
      </w:r>
      <w:r w:rsidRPr="00F9154F">
        <w:rPr>
          <w:rStyle w:val="FontStyle13"/>
          <w:sz w:val="24"/>
          <w:szCs w:val="24"/>
          <w:lang w:val="uk-UA" w:eastAsia="uk-UA"/>
        </w:rPr>
        <w:t xml:space="preserve">в'язнення в Україні за подібні протиправні дії мають один рівень </w:t>
      </w:r>
      <w:r w:rsidRPr="00F9154F">
        <w:rPr>
          <w:rStyle w:val="FontStyle13"/>
          <w:sz w:val="24"/>
          <w:szCs w:val="24"/>
          <w:lang w:val="uk-UA" w:eastAsia="uk-UA"/>
        </w:rPr>
        <w:t xml:space="preserve">— </w:t>
      </w:r>
      <w:r w:rsidRPr="00F9154F">
        <w:rPr>
          <w:rStyle w:val="FontStyle13"/>
          <w:sz w:val="24"/>
          <w:szCs w:val="24"/>
          <w:lang w:val="uk-UA" w:eastAsia="uk-UA"/>
        </w:rPr>
        <w:t>два роки. В Кримінальному кодексі України максимальний термін ув'яз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нення за порушення авторського права саме такий. А у світі в се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редньому цей строк становить десять років. В той самий ча</w:t>
      </w:r>
      <w:r w:rsidRPr="00F9154F">
        <w:rPr>
          <w:rStyle w:val="FontStyle13"/>
          <w:sz w:val="24"/>
          <w:szCs w:val="24"/>
          <w:lang w:val="uk-UA" w:eastAsia="uk-UA"/>
        </w:rPr>
        <w:t xml:space="preserve">с у країнах з низьким рівнем «піратства» </w:t>
      </w:r>
      <w:r w:rsidRPr="00F9154F">
        <w:rPr>
          <w:rStyle w:val="FontStyle13"/>
          <w:sz w:val="24"/>
          <w:szCs w:val="24"/>
          <w:lang w:eastAsia="uk-UA"/>
        </w:rPr>
        <w:t xml:space="preserve">(США, </w:t>
      </w:r>
      <w:r w:rsidRPr="00F9154F">
        <w:rPr>
          <w:rStyle w:val="FontStyle13"/>
          <w:sz w:val="24"/>
          <w:szCs w:val="24"/>
          <w:lang w:val="uk-UA" w:eastAsia="uk-UA"/>
        </w:rPr>
        <w:t>Франція) санкції збільшуються вдвічі. Отже, чинні правові механізми боротьби з «піратством» в Україні не повною мірою відповідають світовим тенденціям. Для подолання «піратства» в Україні необхідно під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вищити </w:t>
      </w:r>
      <w:r w:rsidRPr="00F9154F">
        <w:rPr>
          <w:rStyle w:val="FontStyle13"/>
          <w:sz w:val="24"/>
          <w:szCs w:val="24"/>
          <w:lang w:val="uk-UA" w:eastAsia="uk-UA"/>
        </w:rPr>
        <w:t>рівень покарань за злочини в цій сфері залежно від рівня суспільної небезпеки правопорушень (покарання має бути адек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ватним суспільній небезпеці злочинів) та підвищити рівень пра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вової культури й правосвідомості суспільства.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288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З огляду на інтеграцію до глоба</w:t>
      </w:r>
      <w:r w:rsidRPr="00F9154F">
        <w:rPr>
          <w:rStyle w:val="FontStyle13"/>
          <w:sz w:val="24"/>
          <w:szCs w:val="24"/>
          <w:lang w:val="uk-UA" w:eastAsia="uk-UA"/>
        </w:rPr>
        <w:t>льного інноваційно-техноло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гічного простору Україна повинна розробити національну стра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тегію охорони інтелектуальної власності, здатну позитивно вилинути на розвиток національної Інноваційно-технологічної сфери. Це можливо за умови розробки національного п</w:t>
      </w:r>
      <w:r w:rsidRPr="00F9154F">
        <w:rPr>
          <w:rStyle w:val="FontStyle13"/>
          <w:sz w:val="24"/>
          <w:szCs w:val="24"/>
          <w:lang w:val="uk-UA" w:eastAsia="uk-UA"/>
        </w:rPr>
        <w:t xml:space="preserve">равового поля, покликаного забезпечувати охорону як прав власників, так і інтересів суспільства </w:t>
      </w:r>
      <w:r w:rsidRPr="00F9154F">
        <w:rPr>
          <w:rStyle w:val="FontStyle13"/>
          <w:sz w:val="24"/>
          <w:szCs w:val="24"/>
          <w:lang w:eastAsia="uk-UA"/>
        </w:rPr>
        <w:t xml:space="preserve">— </w:t>
      </w:r>
      <w:r w:rsidRPr="00F9154F">
        <w:rPr>
          <w:rStyle w:val="FontStyle13"/>
          <w:sz w:val="24"/>
          <w:szCs w:val="24"/>
          <w:lang w:val="uk-UA" w:eastAsia="uk-UA"/>
        </w:rPr>
        <w:t>тобто за умови встановлення оптималь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ного режиму охорони. Оскільки національне законодавство Украї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ни характеризується низьким рівнем охорони інтелектуальної </w:t>
      </w:r>
      <w:r w:rsidRPr="00F9154F">
        <w:rPr>
          <w:rStyle w:val="FontStyle13"/>
          <w:sz w:val="24"/>
          <w:szCs w:val="24"/>
          <w:lang w:val="uk-UA" w:eastAsia="uk-UA"/>
        </w:rPr>
        <w:t xml:space="preserve">власності, що пов'язано з недосконалою законодавчою базою, </w:t>
      </w:r>
      <w:r w:rsidRPr="00F9154F">
        <w:rPr>
          <w:rStyle w:val="FontStyle13"/>
          <w:sz w:val="24"/>
          <w:szCs w:val="24"/>
          <w:lang w:val="uk-UA" w:eastAsia="uk-UA"/>
        </w:rPr>
        <w:lastRenderedPageBreak/>
        <w:t>розбудова правового поля України у сфері інтелектуальної влас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ності мас відбуватися в напрямку забезпечення власників інтелек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туальної власності належним рівнем охорони їх прав. Законодав</w:t>
      </w:r>
      <w:r w:rsidRPr="00F9154F">
        <w:rPr>
          <w:rStyle w:val="FontStyle13"/>
          <w:sz w:val="24"/>
          <w:szCs w:val="24"/>
          <w:lang w:val="uk-UA" w:eastAsia="uk-UA"/>
        </w:rPr>
        <w:softHyphen/>
        <w:t>ство Укра</w:t>
      </w:r>
      <w:r w:rsidRPr="00F9154F">
        <w:rPr>
          <w:rStyle w:val="FontStyle13"/>
          <w:sz w:val="24"/>
          <w:szCs w:val="24"/>
          <w:lang w:val="uk-UA" w:eastAsia="uk-UA"/>
        </w:rPr>
        <w:t>їни у сфері інтелектуальної власності характеризується великою кількістю прогалин.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288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Відсутність належного правового регулювання у сфері охоро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ни комп'ютерних програм зумовлює незахищеність прав вироб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ників таких програм і спричиняє зниження інноваційної акт</w:t>
      </w:r>
      <w:r w:rsidRPr="00F9154F">
        <w:rPr>
          <w:rStyle w:val="FontStyle13"/>
          <w:sz w:val="24"/>
          <w:szCs w:val="24"/>
          <w:lang w:val="uk-UA" w:eastAsia="uk-UA"/>
        </w:rPr>
        <w:t>ивно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сті у сфері комп'ютерних технологій. Україна повинна сформу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вати гнучкий підхід до охорони комп'ютерних програм, який би не суперечив її зобов'язанням і надав можливість залучення норм патентного права. Для ефективної охорони комп'ютерних про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грам в з</w:t>
      </w:r>
      <w:r w:rsidRPr="00F9154F">
        <w:rPr>
          <w:rStyle w:val="FontStyle13"/>
          <w:sz w:val="24"/>
          <w:szCs w:val="24"/>
          <w:lang w:val="uk-UA" w:eastAsia="uk-UA"/>
        </w:rPr>
        <w:t>аконодавстві слід передбачити не лише можливість охо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рони нормами авторського й патентного права, а також розроби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ти типові договори на створення й використання комп'ютерних програм, які доцільно виділити в окрему групу договорів в Циві</w:t>
      </w:r>
      <w:r w:rsidRPr="00F9154F">
        <w:rPr>
          <w:rStyle w:val="FontStyle13"/>
          <w:sz w:val="24"/>
          <w:szCs w:val="24"/>
          <w:lang w:val="uk-UA" w:eastAsia="uk-UA"/>
        </w:rPr>
        <w:softHyphen/>
        <w:t>льному кодексі Укра</w:t>
      </w:r>
      <w:r w:rsidRPr="00F9154F">
        <w:rPr>
          <w:rStyle w:val="FontStyle13"/>
          <w:sz w:val="24"/>
          <w:szCs w:val="24"/>
          <w:lang w:val="uk-UA" w:eastAsia="uk-UA"/>
        </w:rPr>
        <w:t>їни.</w:t>
      </w:r>
    </w:p>
    <w:p w:rsidR="00000000" w:rsidRPr="00F9154F" w:rsidRDefault="008C3325" w:rsidP="00F9154F">
      <w:pPr>
        <w:pStyle w:val="Style3"/>
        <w:widowControl/>
        <w:spacing w:line="240" w:lineRule="auto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З огляду на заповнення прогалини щодо правового регулю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вання режиму охорони комерційних найменувань слід прийня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ти спеціальний закон про комерційні (фірмові) найменування. Комплексний спеціальний закон повинен вирішити проблему співвідношення прав на </w:t>
      </w:r>
      <w:r w:rsidRPr="00F9154F">
        <w:rPr>
          <w:rStyle w:val="FontStyle13"/>
          <w:sz w:val="24"/>
          <w:szCs w:val="24"/>
          <w:lang w:val="uk-UA" w:eastAsia="uk-UA"/>
        </w:rPr>
        <w:t xml:space="preserve">комерційне найменування та суміжні об'єкти промислової власності </w:t>
      </w:r>
      <w:r w:rsidRPr="00F9154F">
        <w:rPr>
          <w:rStyle w:val="FontStyle13"/>
          <w:sz w:val="24"/>
          <w:szCs w:val="24"/>
          <w:lang w:eastAsia="uk-UA"/>
        </w:rPr>
        <w:t xml:space="preserve">— </w:t>
      </w:r>
      <w:r w:rsidRPr="00F9154F">
        <w:rPr>
          <w:rStyle w:val="FontStyle13"/>
          <w:sz w:val="24"/>
          <w:szCs w:val="24"/>
          <w:lang w:val="uk-UA" w:eastAsia="uk-UA"/>
        </w:rPr>
        <w:t>торговельні марки, наймену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вання місця походження товару. Необхідно розробити і прий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няти також закон про охорону комерційної таємниці (секретів виробництва).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302"/>
        <w:rPr>
          <w:rStyle w:val="FontStyle13"/>
          <w:sz w:val="24"/>
          <w:szCs w:val="24"/>
          <w:lang w:val="uk-UA"/>
        </w:rPr>
      </w:pPr>
      <w:r w:rsidRPr="00F9154F">
        <w:rPr>
          <w:rStyle w:val="FontStyle13"/>
          <w:sz w:val="24"/>
          <w:szCs w:val="24"/>
          <w:lang w:val="uk-UA" w:eastAsia="uk-UA"/>
        </w:rPr>
        <w:t>Важливого значення набула проб</w:t>
      </w:r>
      <w:r w:rsidRPr="00F9154F">
        <w:rPr>
          <w:rStyle w:val="FontStyle13"/>
          <w:sz w:val="24"/>
          <w:szCs w:val="24"/>
          <w:lang w:val="uk-UA" w:eastAsia="uk-UA"/>
        </w:rPr>
        <w:t>лема правового регулювання охорони доменних імен. З метою надання статусу об'єкта інтелек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туальної власності доменному імені доцільно здійснити перене</w:t>
      </w:r>
      <w:r w:rsidRPr="00F9154F">
        <w:rPr>
          <w:rStyle w:val="FontStyle13"/>
          <w:sz w:val="24"/>
          <w:szCs w:val="24"/>
          <w:lang w:val="uk-UA" w:eastAsia="uk-UA"/>
        </w:rPr>
        <w:softHyphen/>
        <w:t>сення доменного імені до сфери права інтелектуальної власності</w:t>
      </w:r>
      <w:r w:rsidRPr="00F9154F">
        <w:rPr>
          <w:rStyle w:val="FontStyle13"/>
          <w:sz w:val="24"/>
          <w:szCs w:val="24"/>
          <w:lang w:val="uk-UA"/>
        </w:rPr>
        <w:t xml:space="preserve"> шляхом </w:t>
      </w:r>
      <w:r w:rsidRPr="00F9154F">
        <w:rPr>
          <w:rStyle w:val="FontStyle13"/>
          <w:sz w:val="24"/>
          <w:szCs w:val="24"/>
          <w:lang w:val="uk-UA"/>
        </w:rPr>
        <w:t xml:space="preserve">реєстрації </w:t>
      </w:r>
      <w:r w:rsidRPr="00F9154F">
        <w:rPr>
          <w:rStyle w:val="FontStyle13"/>
          <w:sz w:val="24"/>
          <w:szCs w:val="24"/>
          <w:lang w:val="uk-UA"/>
        </w:rPr>
        <w:t xml:space="preserve">доменного </w:t>
      </w:r>
      <w:r w:rsidRPr="00F9154F">
        <w:rPr>
          <w:rStyle w:val="FontStyle13"/>
          <w:sz w:val="24"/>
          <w:szCs w:val="24"/>
          <w:lang w:val="uk-UA"/>
        </w:rPr>
        <w:t>імені або його</w:t>
      </w:r>
      <w:r w:rsidRPr="00F9154F">
        <w:rPr>
          <w:rStyle w:val="FontStyle13"/>
          <w:sz w:val="24"/>
          <w:szCs w:val="24"/>
          <w:lang w:val="uk-UA"/>
        </w:rPr>
        <w:t xml:space="preserve"> розпізнавальної час</w:t>
      </w:r>
      <w:r w:rsidRPr="00F9154F">
        <w:rPr>
          <w:rStyle w:val="FontStyle13"/>
          <w:sz w:val="24"/>
          <w:szCs w:val="24"/>
          <w:lang w:val="uk-UA"/>
        </w:rPr>
        <w:softHyphen/>
        <w:t>тини як торговельної марки.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288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 xml:space="preserve">Необхідність вдосконалення правового регулювання відносин </w:t>
      </w:r>
      <w:r w:rsidRPr="00F9154F">
        <w:rPr>
          <w:rStyle w:val="FontStyle13"/>
          <w:sz w:val="24"/>
          <w:szCs w:val="24"/>
          <w:lang w:val="uk-UA" w:eastAsia="uk-UA"/>
        </w:rPr>
        <w:t xml:space="preserve">франчайзингу </w:t>
      </w:r>
      <w:r w:rsidRPr="00F9154F">
        <w:rPr>
          <w:rStyle w:val="FontStyle13"/>
          <w:sz w:val="24"/>
          <w:szCs w:val="24"/>
          <w:lang w:val="uk-UA" w:eastAsia="uk-UA"/>
        </w:rPr>
        <w:t>пов'язана зі зростанням його ролі, що зумовлено зменшенням частки традиційного виробництва і витісненням йо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го сектором сфери послуг, а </w:t>
      </w:r>
      <w:r w:rsidRPr="00F9154F">
        <w:rPr>
          <w:rStyle w:val="FontStyle13"/>
          <w:sz w:val="24"/>
          <w:szCs w:val="24"/>
          <w:lang w:val="uk-UA" w:eastAsia="uk-UA"/>
        </w:rPr>
        <w:t>також суцільною інформатизацією економіки, за умов якої Інтелектуальна власність стає основним капіталом. Здійснення підприємницької діяльності на умовах до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говору </w:t>
      </w:r>
      <w:r w:rsidRPr="00F9154F">
        <w:rPr>
          <w:rStyle w:val="FontStyle13"/>
          <w:sz w:val="24"/>
          <w:szCs w:val="24"/>
          <w:lang w:val="uk-UA" w:eastAsia="uk-UA"/>
        </w:rPr>
        <w:t xml:space="preserve">франчайзингу </w:t>
      </w:r>
      <w:r w:rsidRPr="00F9154F">
        <w:rPr>
          <w:rStyle w:val="FontStyle13"/>
          <w:sz w:val="24"/>
          <w:szCs w:val="24"/>
          <w:lang w:val="uk-UA" w:eastAsia="uk-UA"/>
        </w:rPr>
        <w:t>знижує підприємницький ризик, оскільки в цьому випадку відбувається використанн</w:t>
      </w:r>
      <w:r w:rsidRPr="00F9154F">
        <w:rPr>
          <w:rStyle w:val="FontStyle13"/>
          <w:sz w:val="24"/>
          <w:szCs w:val="24"/>
          <w:lang w:val="uk-UA" w:eastAsia="uk-UA"/>
        </w:rPr>
        <w:t xml:space="preserve">я бізнесу, репутація та імідж якого вже сталі, який довів свою ефективність. Договірна передача прав інтелектуальної власності на умовах </w:t>
      </w:r>
      <w:r w:rsidRPr="00F9154F">
        <w:rPr>
          <w:rStyle w:val="FontStyle13"/>
          <w:sz w:val="24"/>
          <w:szCs w:val="24"/>
          <w:lang w:val="uk-UA" w:eastAsia="uk-UA"/>
        </w:rPr>
        <w:t xml:space="preserve">франчайзингу </w:t>
      </w:r>
      <w:r w:rsidRPr="00F9154F">
        <w:rPr>
          <w:rStyle w:val="FontStyle13"/>
          <w:sz w:val="24"/>
          <w:szCs w:val="24"/>
          <w:lang w:val="uk-UA" w:eastAsia="uk-UA"/>
        </w:rPr>
        <w:t xml:space="preserve">сприяє малим підприємствам і фізичним особам-підприємцям у налагодженні стабільного прибуткового бізнесу. </w:t>
      </w:r>
      <w:r w:rsidRPr="00F9154F">
        <w:rPr>
          <w:rStyle w:val="FontStyle13"/>
          <w:sz w:val="24"/>
          <w:szCs w:val="24"/>
          <w:lang w:val="uk-UA" w:eastAsia="uk-UA"/>
        </w:rPr>
        <w:t xml:space="preserve">У зв'язку з цим розробка правового поля в сфері регулювання договору </w:t>
      </w:r>
      <w:r w:rsidRPr="00F9154F">
        <w:rPr>
          <w:rStyle w:val="FontStyle13"/>
          <w:sz w:val="24"/>
          <w:szCs w:val="24"/>
          <w:lang w:eastAsia="uk-UA"/>
        </w:rPr>
        <w:t>франчай</w:t>
      </w:r>
      <w:r w:rsidRPr="00F9154F">
        <w:rPr>
          <w:rStyle w:val="FontStyle13"/>
          <w:sz w:val="24"/>
          <w:szCs w:val="24"/>
          <w:lang w:eastAsia="uk-UA"/>
        </w:rPr>
        <w:softHyphen/>
        <w:t xml:space="preserve">зингу </w:t>
      </w:r>
      <w:r w:rsidRPr="00F9154F">
        <w:rPr>
          <w:rStyle w:val="FontStyle13"/>
          <w:sz w:val="24"/>
          <w:szCs w:val="24"/>
          <w:lang w:val="uk-UA" w:eastAsia="uk-UA"/>
        </w:rPr>
        <w:t>в Україні має стати для національного законодавця пріори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тетним завданням. Договір </w:t>
      </w:r>
      <w:r w:rsidRPr="00F9154F">
        <w:rPr>
          <w:rStyle w:val="FontStyle13"/>
          <w:sz w:val="24"/>
          <w:szCs w:val="24"/>
          <w:lang w:val="uk-UA" w:eastAsia="uk-UA"/>
        </w:rPr>
        <w:t xml:space="preserve">франчайзингу </w:t>
      </w:r>
      <w:r w:rsidRPr="00F9154F">
        <w:rPr>
          <w:rStyle w:val="FontStyle13"/>
          <w:sz w:val="24"/>
          <w:szCs w:val="24"/>
          <w:lang w:val="uk-UA" w:eastAsia="uk-UA"/>
        </w:rPr>
        <w:t>є самостійним інститу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том договірного права, який з прийняттям Цивільного код</w:t>
      </w:r>
      <w:r w:rsidRPr="00F9154F">
        <w:rPr>
          <w:rStyle w:val="FontStyle13"/>
          <w:sz w:val="24"/>
          <w:szCs w:val="24"/>
          <w:lang w:val="uk-UA" w:eastAsia="uk-UA"/>
        </w:rPr>
        <w:t>ексу України представлений в національному законодавстві як окре</w:t>
      </w:r>
      <w:r w:rsidRPr="00F9154F">
        <w:rPr>
          <w:rStyle w:val="FontStyle13"/>
          <w:sz w:val="24"/>
          <w:szCs w:val="24"/>
          <w:lang w:val="uk-UA" w:eastAsia="uk-UA"/>
        </w:rPr>
        <w:softHyphen/>
        <w:t>мий вид договірних відносин</w:t>
      </w:r>
      <w:r w:rsidR="00F9154F">
        <w:rPr>
          <w:rStyle w:val="FontStyle13"/>
          <w:sz w:val="24"/>
          <w:szCs w:val="24"/>
          <w:lang w:val="uk-UA" w:eastAsia="uk-UA"/>
        </w:rPr>
        <w:t xml:space="preserve"> </w:t>
      </w:r>
      <w:r w:rsidRPr="00F9154F">
        <w:rPr>
          <w:rStyle w:val="FontStyle13"/>
          <w:sz w:val="24"/>
          <w:szCs w:val="24"/>
          <w:lang w:val="uk-UA" w:eastAsia="uk-UA"/>
        </w:rPr>
        <w:t xml:space="preserve">— </w:t>
      </w:r>
      <w:r w:rsidRPr="00F9154F">
        <w:rPr>
          <w:rStyle w:val="FontStyle13"/>
          <w:sz w:val="24"/>
          <w:szCs w:val="24"/>
          <w:lang w:val="uk-UA" w:eastAsia="uk-UA"/>
        </w:rPr>
        <w:t xml:space="preserve">договір комерційної концесії. Втім положення Цивільного кодексу мають загальний характер, а спеціальне законодавство, яке б розвивало норми кодексу щодо договору </w:t>
      </w:r>
      <w:r w:rsidRPr="00F9154F">
        <w:rPr>
          <w:rStyle w:val="FontStyle13"/>
          <w:sz w:val="24"/>
          <w:szCs w:val="24"/>
          <w:lang w:val="uk-UA" w:eastAsia="uk-UA"/>
        </w:rPr>
        <w:t>комерційної концесії, нині відсутнє.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288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На міжнародному рівні Україна має зосередитися на вирішен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ні проблеми адаптації національного законодавства до міжнарод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них вимог, зокрема положень Угоди ТРІПС та інших міжнарод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них договорів. Незважаючи на про</w:t>
      </w:r>
      <w:r w:rsidR="00F9154F">
        <w:rPr>
          <w:rStyle w:val="FontStyle13"/>
          <w:sz w:val="24"/>
          <w:szCs w:val="24"/>
          <w:lang w:val="uk-UA" w:eastAsia="uk-UA"/>
        </w:rPr>
        <w:t>г</w:t>
      </w:r>
      <w:r w:rsidRPr="00F9154F">
        <w:rPr>
          <w:rStyle w:val="FontStyle13"/>
          <w:sz w:val="24"/>
          <w:szCs w:val="24"/>
          <w:lang w:val="uk-UA" w:eastAsia="uk-UA"/>
        </w:rPr>
        <w:t>рес адап</w:t>
      </w:r>
      <w:r w:rsidRPr="00F9154F">
        <w:rPr>
          <w:rStyle w:val="FontStyle13"/>
          <w:sz w:val="24"/>
          <w:szCs w:val="24"/>
          <w:lang w:val="uk-UA" w:eastAsia="uk-UA"/>
        </w:rPr>
        <w:t>тації українського законодавства до міжнародних норм, повна відповідність чинних національних правових норм вимогам Угоди ТРІПС ще не досяг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нута. З огляду на це мають бути внесені зміни і доповнення до Кримінального кодексу і Кодексу про адміністративні пр</w:t>
      </w:r>
      <w:r w:rsidRPr="00F9154F">
        <w:rPr>
          <w:rStyle w:val="FontStyle13"/>
          <w:sz w:val="24"/>
          <w:szCs w:val="24"/>
          <w:lang w:val="uk-UA" w:eastAsia="uk-UA"/>
        </w:rPr>
        <w:t>авопо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рушення України з метою посилення санкцій за порушення прав інтелектуальної власності. В Митному кодексі України з метою розвитку положень щодо протидії переміщенню на митну тери</w:t>
      </w:r>
      <w:r w:rsidRPr="00F9154F">
        <w:rPr>
          <w:rStyle w:val="FontStyle13"/>
          <w:sz w:val="24"/>
          <w:szCs w:val="24"/>
          <w:lang w:val="uk-UA" w:eastAsia="uk-UA"/>
        </w:rPr>
        <w:softHyphen/>
        <w:t>торію України товарів, що порушують права інтелектуальної власності, сл</w:t>
      </w:r>
      <w:r w:rsidRPr="00F9154F">
        <w:rPr>
          <w:rStyle w:val="FontStyle13"/>
          <w:sz w:val="24"/>
          <w:szCs w:val="24"/>
          <w:lang w:val="uk-UA" w:eastAsia="uk-UA"/>
        </w:rPr>
        <w:t>ід визначити заходи недопущення переміщення че</w:t>
      </w:r>
      <w:r w:rsidRPr="00F9154F">
        <w:rPr>
          <w:rStyle w:val="FontStyle13"/>
          <w:sz w:val="24"/>
          <w:szCs w:val="24"/>
          <w:lang w:val="uk-UA" w:eastAsia="uk-UA"/>
        </w:rPr>
        <w:softHyphen/>
        <w:t>рез митний кордон України таких товарів або предметів.</w:t>
      </w:r>
    </w:p>
    <w:p w:rsidR="00000000" w:rsidRPr="00F9154F" w:rsidRDefault="008C3325" w:rsidP="00F9154F">
      <w:pPr>
        <w:pStyle w:val="Style3"/>
        <w:widowControl/>
        <w:spacing w:line="240" w:lineRule="auto"/>
        <w:ind w:firstLine="281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  <w:t xml:space="preserve">Як </w:t>
      </w:r>
      <w:r w:rsidRPr="00F9154F">
        <w:rPr>
          <w:rStyle w:val="FontStyle13"/>
          <w:sz w:val="24"/>
          <w:szCs w:val="24"/>
          <w:lang w:val="uk-UA" w:eastAsia="uk-UA"/>
        </w:rPr>
        <w:t xml:space="preserve">зазначено в розділі </w:t>
      </w:r>
      <w:r w:rsidRPr="00F9154F">
        <w:rPr>
          <w:rStyle w:val="FontStyle13"/>
          <w:sz w:val="24"/>
          <w:szCs w:val="24"/>
          <w:lang w:val="uk-UA" w:eastAsia="uk-UA"/>
        </w:rPr>
        <w:t xml:space="preserve">2, </w:t>
      </w:r>
      <w:r w:rsidRPr="00F9154F">
        <w:rPr>
          <w:rStyle w:val="FontStyle13"/>
          <w:sz w:val="24"/>
          <w:szCs w:val="24"/>
          <w:lang w:val="uk-UA" w:eastAsia="uk-UA"/>
        </w:rPr>
        <w:t>незважаючи на те, що міжнародні угоди мають на меті уніфікацію правового поля країн-учасниць глобалізації, норми Угоди ТРІПС нос</w:t>
      </w:r>
      <w:r w:rsidRPr="00F9154F">
        <w:rPr>
          <w:rStyle w:val="FontStyle13"/>
          <w:sz w:val="24"/>
          <w:szCs w:val="24"/>
          <w:lang w:val="uk-UA" w:eastAsia="uk-UA"/>
        </w:rPr>
        <w:t xml:space="preserve">ять гнучкий характер, що дозволяє Україні врахувати особливості економічного розвитку при формуванні національного </w:t>
      </w:r>
      <w:r w:rsidRPr="00F9154F">
        <w:rPr>
          <w:rStyle w:val="FontStyle13"/>
          <w:sz w:val="24"/>
          <w:szCs w:val="24"/>
          <w:lang w:val="uk-UA" w:eastAsia="uk-UA"/>
        </w:rPr>
        <w:lastRenderedPageBreak/>
        <w:t xml:space="preserve">режиму охорони інтелектуальної власності. Відповідно до ст. </w:t>
      </w:r>
      <w:r w:rsidRPr="00F9154F">
        <w:rPr>
          <w:rStyle w:val="FontStyle13"/>
          <w:sz w:val="24"/>
          <w:szCs w:val="24"/>
          <w:lang w:eastAsia="uk-UA"/>
        </w:rPr>
        <w:t>1.1</w:t>
      </w:r>
      <w:proofErr w:type="gramStart"/>
      <w:r w:rsidRPr="00F9154F">
        <w:rPr>
          <w:rStyle w:val="FontStyle13"/>
          <w:sz w:val="24"/>
          <w:szCs w:val="24"/>
          <w:lang w:eastAsia="uk-UA"/>
        </w:rPr>
        <w:t xml:space="preserve"> </w:t>
      </w:r>
      <w:r w:rsidRPr="00F9154F">
        <w:rPr>
          <w:rStyle w:val="FontStyle13"/>
          <w:sz w:val="24"/>
          <w:szCs w:val="24"/>
          <w:lang w:val="uk-UA" w:eastAsia="uk-UA"/>
        </w:rPr>
        <w:t>У</w:t>
      </w:r>
      <w:proofErr w:type="gramEnd"/>
      <w:r w:rsidRPr="00F9154F">
        <w:rPr>
          <w:rStyle w:val="FontStyle13"/>
          <w:sz w:val="24"/>
          <w:szCs w:val="24"/>
          <w:lang w:val="uk-UA" w:eastAsia="uk-UA"/>
        </w:rPr>
        <w:t>годи ТРШС, спосіб імплемен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тації положень Угоди може бути вільно визначений </w:t>
      </w:r>
      <w:r w:rsidRPr="00F9154F">
        <w:rPr>
          <w:rStyle w:val="FontStyle13"/>
          <w:sz w:val="24"/>
          <w:szCs w:val="24"/>
          <w:lang w:val="uk-UA" w:eastAsia="uk-UA"/>
        </w:rPr>
        <w:t>межами на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ціонального права та практикою застосування права певною кра</w:t>
      </w:r>
      <w:r w:rsidRPr="00F9154F">
        <w:rPr>
          <w:rStyle w:val="FontStyle13"/>
          <w:sz w:val="24"/>
          <w:szCs w:val="24"/>
          <w:lang w:val="uk-UA" w:eastAsia="uk-UA"/>
        </w:rPr>
        <w:softHyphen/>
        <w:t>їною. Положення Угоди ТР1ПС мають бути розвинуті в межах національного законодавства в цілях розробки ефективної націо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нальної системи охорони інтелектуальної власності та розвитку конк</w:t>
      </w:r>
      <w:r w:rsidRPr="00F9154F">
        <w:rPr>
          <w:rStyle w:val="FontStyle13"/>
          <w:sz w:val="24"/>
          <w:szCs w:val="24"/>
          <w:lang w:val="uk-UA" w:eastAsia="uk-UA"/>
        </w:rPr>
        <w:t>урентних відносин.</w:t>
      </w:r>
    </w:p>
    <w:p w:rsidR="00F9154F" w:rsidRPr="00F9154F" w:rsidRDefault="008C3325" w:rsidP="00F9154F">
      <w:pPr>
        <w:pStyle w:val="Style3"/>
        <w:widowControl/>
        <w:spacing w:line="240" w:lineRule="auto"/>
        <w:rPr>
          <w:rStyle w:val="FontStyle13"/>
          <w:sz w:val="24"/>
          <w:szCs w:val="24"/>
          <w:lang w:val="uk-UA" w:eastAsia="uk-UA"/>
        </w:rPr>
      </w:pPr>
      <w:r w:rsidRPr="00F9154F">
        <w:rPr>
          <w:rStyle w:val="FontStyle13"/>
          <w:sz w:val="24"/>
          <w:szCs w:val="24"/>
          <w:lang w:val="uk-UA" w:eastAsia="uk-UA"/>
        </w:rPr>
        <w:t>При розробці національної стратегії інтеграції до глобального економічного простору Україна повинна поставити за мсту під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вищення конкурентоспроможності країни, що вимагає розробки оптимального національного режиму охорони інтелектуально</w:t>
      </w:r>
      <w:r w:rsidRPr="00F9154F">
        <w:rPr>
          <w:rStyle w:val="FontStyle13"/>
          <w:sz w:val="24"/>
          <w:szCs w:val="24"/>
          <w:lang w:val="uk-UA" w:eastAsia="uk-UA"/>
        </w:rPr>
        <w:t>ї власності в межах міжнародних зобов'язань України. Поповнен</w:t>
      </w:r>
      <w:r w:rsidRPr="00F9154F">
        <w:rPr>
          <w:rStyle w:val="FontStyle13"/>
          <w:sz w:val="24"/>
          <w:szCs w:val="24"/>
          <w:lang w:val="uk-UA" w:eastAsia="uk-UA"/>
        </w:rPr>
        <w:softHyphen/>
        <w:t>ня прогалин законодавства, усунення його колізій, про які йшло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ся вище, приведення національного правового поля у сфері інте</w:t>
      </w:r>
      <w:r w:rsidRPr="00F9154F">
        <w:rPr>
          <w:rStyle w:val="FontStyle13"/>
          <w:sz w:val="24"/>
          <w:szCs w:val="24"/>
          <w:lang w:val="uk-UA" w:eastAsia="uk-UA"/>
        </w:rPr>
        <w:softHyphen/>
        <w:t>лектуальної власності у відповідність до світових стандартів мають ві</w:t>
      </w:r>
      <w:r w:rsidRPr="00F9154F">
        <w:rPr>
          <w:rStyle w:val="FontStyle13"/>
          <w:sz w:val="24"/>
          <w:szCs w:val="24"/>
          <w:lang w:val="uk-UA" w:eastAsia="uk-UA"/>
        </w:rPr>
        <w:t>дбуватися в напрямку забезпечення національного інно</w:t>
      </w:r>
      <w:r w:rsidRPr="00F9154F">
        <w:rPr>
          <w:rStyle w:val="FontStyle13"/>
          <w:sz w:val="24"/>
          <w:szCs w:val="24"/>
          <w:lang w:val="uk-UA" w:eastAsia="uk-UA"/>
        </w:rPr>
        <w:softHyphen/>
        <w:t>ваційного потенціалу належним рівнем охорони. Просування цим шляхом дозволить Україні успішно інтегруватися до міжнарод</w:t>
      </w:r>
      <w:r w:rsidRPr="00F9154F">
        <w:rPr>
          <w:rStyle w:val="FontStyle13"/>
          <w:sz w:val="24"/>
          <w:szCs w:val="24"/>
          <w:lang w:val="uk-UA" w:eastAsia="uk-UA"/>
        </w:rPr>
        <w:softHyphen/>
        <w:t xml:space="preserve">ного інноваційно-технологічного простору і закріпити позиції конкурентоспроможного </w:t>
      </w:r>
      <w:r w:rsidRPr="00F9154F">
        <w:rPr>
          <w:rStyle w:val="FontStyle13"/>
          <w:sz w:val="24"/>
          <w:szCs w:val="24"/>
          <w:lang w:val="uk-UA" w:eastAsia="uk-UA"/>
        </w:rPr>
        <w:t>актора в глобальній економіці.</w:t>
      </w:r>
    </w:p>
    <w:sectPr w:rsidR="00F9154F" w:rsidRPr="00F9154F" w:rsidSect="00F9154F">
      <w:pgSz w:w="11907" w:h="16839" w:code="9"/>
      <w:pgMar w:top="1182" w:right="1027" w:bottom="1355" w:left="102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25" w:rsidRDefault="008C3325">
      <w:r>
        <w:separator/>
      </w:r>
    </w:p>
  </w:endnote>
  <w:endnote w:type="continuationSeparator" w:id="0">
    <w:p w:rsidR="008C3325" w:rsidRDefault="008C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25" w:rsidRDefault="008C3325">
      <w:r>
        <w:separator/>
      </w:r>
    </w:p>
  </w:footnote>
  <w:footnote w:type="continuationSeparator" w:id="0">
    <w:p w:rsidR="008C3325" w:rsidRDefault="008C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8841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4F"/>
    <w:rsid w:val="008C3325"/>
    <w:rsid w:val="00F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</w:pPr>
  </w:style>
  <w:style w:type="paragraph" w:customStyle="1" w:styleId="Style2">
    <w:name w:val="Style2"/>
    <w:basedOn w:val="a"/>
    <w:uiPriority w:val="99"/>
    <w:pPr>
      <w:spacing w:line="220" w:lineRule="exact"/>
      <w:ind w:firstLine="986"/>
      <w:jc w:val="both"/>
    </w:pPr>
  </w:style>
  <w:style w:type="paragraph" w:customStyle="1" w:styleId="Style3">
    <w:name w:val="Style3"/>
    <w:basedOn w:val="a"/>
    <w:uiPriority w:val="99"/>
    <w:pPr>
      <w:spacing w:line="223" w:lineRule="exact"/>
      <w:ind w:firstLine="295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mallCap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Palatino Linotype" w:hAnsi="Palatino Linotype" w:cs="Palatino Linotype"/>
      <w:i/>
      <w:i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</w:pPr>
  </w:style>
  <w:style w:type="paragraph" w:customStyle="1" w:styleId="Style2">
    <w:name w:val="Style2"/>
    <w:basedOn w:val="a"/>
    <w:uiPriority w:val="99"/>
    <w:pPr>
      <w:spacing w:line="220" w:lineRule="exact"/>
      <w:ind w:firstLine="986"/>
      <w:jc w:val="both"/>
    </w:pPr>
  </w:style>
  <w:style w:type="paragraph" w:customStyle="1" w:styleId="Style3">
    <w:name w:val="Style3"/>
    <w:basedOn w:val="a"/>
    <w:uiPriority w:val="99"/>
    <w:pPr>
      <w:spacing w:line="223" w:lineRule="exact"/>
      <w:ind w:firstLine="295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mallCap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Palatino Linotype" w:hAnsi="Palatino Linotype" w:cs="Palatino Linotype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2013-11-04T08:53:00Z</dcterms:created>
  <dcterms:modified xsi:type="dcterms:W3CDTF">2013-11-04T08:59:00Z</dcterms:modified>
</cp:coreProperties>
</file>