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 xml:space="preserve">Бібліотеки Нікопольської ЦБС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являються інформаційними, та соціокультурними осередками міста. Вони стимулюють діяльність міської громади до розвитку партнерства та співпраці з органами місцевого самоврядування, громадськими та молодіжними організаціями, закладами освіти і культури, іншими соціальними інституціями; підтримують та реалізують спільні проекти, сприяючи зміцненню життєвої позиції громадян міста та формуванню всебічно розвиненої, високоосвіченої особистості.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 xml:space="preserve">Бібліотеки Нікопольської ЦБС –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це місця надання інформаційних можливостей на рівній основі. Тут мешканці міста всіх вікових категорій і соціальних верств можуть знайти та безкоштовно використовувати величезну кількість ресурсів і розраховувати на професійну підтримку фахівців бібліотечної справи.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 xml:space="preserve">Бібліотеки Нікопольської ЦБС –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у 2016 році виконували завдання «</w:t>
      </w:r>
      <w:r w:rsidRPr="00345DEA">
        <w:rPr>
          <w:rFonts w:ascii="Times New Roman" w:hAnsi="Times New Roman" w:cs="Times New Roman"/>
          <w:i/>
          <w:color w:val="002060"/>
          <w:sz w:val="24"/>
          <w:szCs w:val="24"/>
          <w:lang w:val="uk-UA"/>
        </w:rPr>
        <w:t xml:space="preserve">Стратегічного плану розвитку Нікопольської ЦБС до 2020 року», «Програми розвитку методичної служби на 2016-2020 роки «БІБЛІОWORK», «Плану діяльності Нікопольської ЦБС на 2016 рік».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 xml:space="preserve">Бібліотеки Нікопольської ЦБС –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для зручності користувачів розташовані в різних частинах міста.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bCs/>
          <w:noProof/>
          <w:color w:val="002060"/>
          <w:sz w:val="24"/>
          <w:szCs w:val="24"/>
        </w:rPr>
        <w:drawing>
          <wp:anchor distT="0" distB="0" distL="114300" distR="114300" simplePos="0" relativeHeight="251659264" behindDoc="1" locked="1" layoutInCell="1" allowOverlap="1">
            <wp:simplePos x="0" y="0"/>
            <wp:positionH relativeFrom="column">
              <wp:posOffset>638810</wp:posOffset>
            </wp:positionH>
            <wp:positionV relativeFrom="paragraph">
              <wp:posOffset>156845</wp:posOffset>
            </wp:positionV>
            <wp:extent cx="4505960" cy="2124710"/>
            <wp:effectExtent l="171450" t="133350" r="370840" b="313690"/>
            <wp:wrapTopAndBottom/>
            <wp:docPr id="5" name="Рисунок 5" descr="D:\Рисунки\ma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исунки\map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960" cy="2124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b/>
          <w:bCs/>
          <w:color w:val="002060"/>
          <w:sz w:val="24"/>
          <w:szCs w:val="24"/>
          <w:lang w:val="uk-UA"/>
        </w:rPr>
        <w:t>Основні напрямки та завдання роботи бібліотек Нікопольської ЦБС у 2016 році передбачали: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  <w:lang w:val="uk-UA"/>
        </w:rPr>
      </w:pPr>
    </w:p>
    <w:p w:rsidR="004A0C7E" w:rsidRPr="00345DEA" w:rsidRDefault="001D7E4D" w:rsidP="004A0C7E">
      <w:pPr>
        <w:numPr>
          <w:ilvl w:val="0"/>
          <w:numId w:val="1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розвиток діяльності ЦБС, як головного інформаційного, культурного, освітнього центру міста, шляхом впровадження інноваційних технологій; </w:t>
      </w:r>
    </w:p>
    <w:p w:rsidR="004A0C7E" w:rsidRPr="00345DEA" w:rsidRDefault="001D7E4D" w:rsidP="004A0C7E">
      <w:pPr>
        <w:numPr>
          <w:ilvl w:val="0"/>
          <w:numId w:val="1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розвиток зв’язків із громадою; </w:t>
      </w:r>
    </w:p>
    <w:p w:rsidR="004A0C7E" w:rsidRPr="00345DEA" w:rsidRDefault="001D7E4D" w:rsidP="004A0C7E">
      <w:pPr>
        <w:numPr>
          <w:ilvl w:val="0"/>
          <w:numId w:val="1"/>
        </w:numPr>
        <w:tabs>
          <w:tab w:val="clear" w:pos="720"/>
          <w:tab w:val="num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вдосконалення матеріально-технічної бази бібліотек;</w:t>
      </w:r>
    </w:p>
    <w:p w:rsidR="004A0C7E" w:rsidRPr="00345DEA" w:rsidRDefault="001D7E4D" w:rsidP="004A0C7E">
      <w:pPr>
        <w:numPr>
          <w:ilvl w:val="0"/>
          <w:numId w:val="1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збереження та постійне оновлення бібліотечних фондів;</w:t>
      </w:r>
    </w:p>
    <w:p w:rsidR="004A0C7E" w:rsidRPr="00345DEA" w:rsidRDefault="001D7E4D" w:rsidP="004A0C7E">
      <w:pPr>
        <w:numPr>
          <w:ilvl w:val="0"/>
          <w:numId w:val="1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 w:rsidRPr="00345DEA">
        <w:rPr>
          <w:rFonts w:ascii="Times New Roman" w:hAnsi="Times New Roman" w:cs="Times New Roman"/>
          <w:iCs/>
          <w:color w:val="002060"/>
          <w:sz w:val="24"/>
          <w:szCs w:val="24"/>
          <w:lang w:val="uk-UA"/>
        </w:rPr>
        <w:t xml:space="preserve">підвищення професійного рівня та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вдосконалення корпоративної культури </w:t>
      </w:r>
      <w:r w:rsidRPr="00345DEA">
        <w:rPr>
          <w:rFonts w:ascii="Times New Roman" w:hAnsi="Times New Roman" w:cs="Times New Roman"/>
          <w:color w:val="002060"/>
          <w:sz w:val="24"/>
          <w:szCs w:val="24"/>
        </w:rPr>
        <w:t>персоналу</w:t>
      </w:r>
      <w:r w:rsidRPr="00345DEA">
        <w:rPr>
          <w:rFonts w:ascii="Times New Roman" w:hAnsi="Times New Roman" w:cs="Times New Roman"/>
          <w:iCs/>
          <w:color w:val="002060"/>
          <w:sz w:val="24"/>
          <w:szCs w:val="24"/>
          <w:lang w:val="uk-UA"/>
        </w:rPr>
        <w:t xml:space="preserve"> бібліотек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Стратегічними пріоритетами були: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u w:val="single"/>
          <w:lang w:val="uk-UA"/>
        </w:rPr>
      </w:pPr>
    </w:p>
    <w:p w:rsidR="004A0C7E" w:rsidRPr="00345DEA" w:rsidRDefault="001D7E4D" w:rsidP="004A0C7E">
      <w:pPr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утвердження власного місця в розгорнутій структурі інформаційного суспільства;</w:t>
      </w:r>
    </w:p>
    <w:p w:rsidR="004A0C7E" w:rsidRPr="00345DEA" w:rsidRDefault="001D7E4D" w:rsidP="004A0C7E">
      <w:pPr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сприяння розвитку освіти та самоосвіти шляхом упровадження інноваційних форм роботи;</w:t>
      </w:r>
    </w:p>
    <w:p w:rsidR="004A0C7E" w:rsidRPr="00345DEA" w:rsidRDefault="001D7E4D" w:rsidP="004A0C7E">
      <w:pPr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iCs/>
          <w:color w:val="002060"/>
          <w:sz w:val="24"/>
          <w:szCs w:val="24"/>
          <w:lang w:val="uk-UA"/>
        </w:rPr>
        <w:t>покращення можливостей щодо забезпечення більш якісним рівнем інформування широкого загалу населення за допомогою сучасних інформаційних технологій та інформаційних ресурсів;</w:t>
      </w:r>
    </w:p>
    <w:p w:rsidR="004A0C7E" w:rsidRPr="00345DEA" w:rsidRDefault="001D7E4D" w:rsidP="004A0C7E">
      <w:pPr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забезпечення комфортності обслуговування;</w:t>
      </w:r>
    </w:p>
    <w:p w:rsidR="004A0C7E" w:rsidRPr="00345DEA" w:rsidRDefault="001D7E4D" w:rsidP="004A0C7E">
      <w:pPr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утвердження авторитету бібліотеки як соціально значущого закладу культури місцевої громади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</w:pPr>
    </w:p>
    <w:p w:rsidR="00345DEA" w:rsidRDefault="00345DEA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</w:pPr>
    </w:p>
    <w:p w:rsidR="004A0C7E" w:rsidRPr="004A0C7E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4A0C7E"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  <w:lastRenderedPageBreak/>
        <w:t>Соціальна значущість бібліотек Нікопольської ЦБС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color w:val="215868" w:themeColor="accent5" w:themeShade="8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Бібліотеки Нікопольської ЦБС є запорукою прав громадян на рівний доступ до літературних, культурних та інформаційних надбань. Мешканці міста можуть безкоштовно отримувати необхідну інформацію незалежно від їхнього соціального чи матеріального статусу або рівня освіченості. 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>Обсяг та якість бібліотечного обслуговування ЦБС у 201</w:t>
      </w:r>
      <w:r w:rsidRPr="00345DEA">
        <w:rPr>
          <w:rFonts w:ascii="Times New Roman" w:hAnsi="Times New Roman" w:cs="Times New Roman"/>
          <w:b/>
          <w:color w:val="C00000"/>
          <w:sz w:val="24"/>
          <w:szCs w:val="24"/>
        </w:rPr>
        <w:t>6</w:t>
      </w: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 xml:space="preserve"> році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bCs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bCs/>
          <w:color w:val="002060"/>
          <w:sz w:val="24"/>
          <w:szCs w:val="24"/>
          <w:lang w:val="uk-UA"/>
        </w:rPr>
        <w:t>Основні контрольні показники:</w:t>
      </w:r>
      <w:r w:rsidRPr="00345DEA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</w:p>
    <w:p w:rsidR="004A0C7E" w:rsidRPr="00345DEA" w:rsidRDefault="00F949E5" w:rsidP="00345DEA">
      <w:pPr>
        <w:spacing w:after="0" w:line="240" w:lineRule="auto"/>
        <w:rPr>
          <w:rFonts w:ascii="Times New Roman" w:hAnsi="Times New Roman" w:cs="Times New Roman"/>
          <w:b/>
          <w:bCs/>
          <w:color w:val="215868"/>
          <w:sz w:val="24"/>
          <w:szCs w:val="24"/>
          <w:u w:val="single"/>
          <w:lang w:val="uk-UA"/>
        </w:rPr>
      </w:pPr>
      <w:r w:rsidRPr="00345DEA">
        <w:rPr>
          <w:rFonts w:ascii="Times New Roman" w:hAnsi="Times New Roman" w:cs="Times New Roman"/>
          <w:b/>
          <w:noProof/>
          <w:color w:val="1F497D" w:themeColor="text2"/>
          <w:sz w:val="24"/>
          <w:szCs w:val="24"/>
        </w:rPr>
        <w:drawing>
          <wp:anchor distT="0" distB="0" distL="114300" distR="114300" simplePos="0" relativeHeight="251771904" behindDoc="0" locked="0" layoutInCell="1" allowOverlap="1" wp14:anchorId="2B1EEAF5" wp14:editId="5C2886DA">
            <wp:simplePos x="0" y="0"/>
            <wp:positionH relativeFrom="column">
              <wp:posOffset>3143885</wp:posOffset>
            </wp:positionH>
            <wp:positionV relativeFrom="paragraph">
              <wp:posOffset>310515</wp:posOffset>
            </wp:positionV>
            <wp:extent cx="2962275" cy="2221230"/>
            <wp:effectExtent l="0" t="0" r="0" b="0"/>
            <wp:wrapSquare wrapText="bothSides"/>
            <wp:docPr id="5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шивать\Колажі\4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tblpX="108" w:tblpY="1"/>
        <w:tblOverlap w:val="never"/>
        <w:tblW w:w="43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2410"/>
        <w:gridCol w:w="1985"/>
      </w:tblGrid>
      <w:tr w:rsidR="004A0C7E" w:rsidRPr="00345DEA" w:rsidTr="004A0C7E">
        <w:trPr>
          <w:trHeight w:val="427"/>
        </w:trPr>
        <w:tc>
          <w:tcPr>
            <w:tcW w:w="2410" w:type="dxa"/>
            <w:vAlign w:val="center"/>
          </w:tcPr>
          <w:p w:rsidR="004A0C7E" w:rsidRPr="008E033F" w:rsidRDefault="004A0C7E" w:rsidP="00345DEA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color w:val="215868" w:themeColor="accent5" w:themeShade="80"/>
                <w:sz w:val="28"/>
                <w:szCs w:val="28"/>
                <w:lang w:val="uk-UA"/>
              </w:rPr>
            </w:pPr>
          </w:p>
        </w:tc>
        <w:tc>
          <w:tcPr>
            <w:tcW w:w="1985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2016 рік</w:t>
            </w:r>
          </w:p>
        </w:tc>
      </w:tr>
      <w:tr w:rsidR="004A0C7E" w:rsidRPr="00345DEA" w:rsidTr="004A0C7E">
        <w:trPr>
          <w:trHeight w:val="427"/>
        </w:trPr>
        <w:tc>
          <w:tcPr>
            <w:tcW w:w="241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  <w:t>Користувачі</w:t>
            </w:r>
          </w:p>
        </w:tc>
        <w:tc>
          <w:tcPr>
            <w:tcW w:w="1985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27950</w:t>
            </w:r>
          </w:p>
        </w:tc>
      </w:tr>
      <w:tr w:rsidR="004A0C7E" w:rsidRPr="00345DEA" w:rsidTr="004A0C7E">
        <w:trPr>
          <w:trHeight w:val="427"/>
        </w:trPr>
        <w:tc>
          <w:tcPr>
            <w:tcW w:w="241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  <w:t>Відвідування</w:t>
            </w:r>
          </w:p>
        </w:tc>
        <w:tc>
          <w:tcPr>
            <w:tcW w:w="1985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156576</w:t>
            </w:r>
          </w:p>
        </w:tc>
      </w:tr>
      <w:tr w:rsidR="004A0C7E" w:rsidRPr="00345DEA" w:rsidTr="004A0C7E">
        <w:trPr>
          <w:trHeight w:val="427"/>
        </w:trPr>
        <w:tc>
          <w:tcPr>
            <w:tcW w:w="241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  <w:t>Книговидача</w:t>
            </w:r>
          </w:p>
        </w:tc>
        <w:tc>
          <w:tcPr>
            <w:tcW w:w="1985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511275</w:t>
            </w:r>
          </w:p>
        </w:tc>
      </w:tr>
    </w:tbl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color w:val="1F497D" w:themeColor="text2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color w:val="002060"/>
          <w:sz w:val="24"/>
          <w:szCs w:val="24"/>
          <w:lang w:val="en-US"/>
        </w:rPr>
      </w:pP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Характеристика показників якості:</w:t>
      </w: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tbl>
      <w:tblPr>
        <w:tblpPr w:leftFromText="180" w:rightFromText="180" w:vertAnchor="text" w:horzAnchor="margin" w:tblpY="123"/>
        <w:tblOverlap w:val="never"/>
        <w:tblW w:w="44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2659"/>
        <w:gridCol w:w="1769"/>
      </w:tblGrid>
      <w:tr w:rsidR="004A0C7E" w:rsidRPr="00345DEA" w:rsidTr="004A0C7E">
        <w:trPr>
          <w:trHeight w:val="427"/>
        </w:trPr>
        <w:tc>
          <w:tcPr>
            <w:tcW w:w="2478" w:type="dxa"/>
          </w:tcPr>
          <w:p w:rsidR="004A0C7E" w:rsidRPr="008E033F" w:rsidRDefault="004A0C7E" w:rsidP="00345DEA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val="uk-UA"/>
              </w:rPr>
            </w:pPr>
          </w:p>
        </w:tc>
        <w:tc>
          <w:tcPr>
            <w:tcW w:w="195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2016 рік</w:t>
            </w:r>
          </w:p>
        </w:tc>
      </w:tr>
      <w:tr w:rsidR="004A0C7E" w:rsidRPr="00345DEA" w:rsidTr="004A0C7E">
        <w:trPr>
          <w:trHeight w:val="427"/>
        </w:trPr>
        <w:tc>
          <w:tcPr>
            <w:tcW w:w="2478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  <w:t>Читаність</w:t>
            </w:r>
          </w:p>
        </w:tc>
        <w:tc>
          <w:tcPr>
            <w:tcW w:w="195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18,3</w:t>
            </w:r>
          </w:p>
        </w:tc>
      </w:tr>
      <w:tr w:rsidR="004A0C7E" w:rsidRPr="00345DEA" w:rsidTr="004A0C7E">
        <w:trPr>
          <w:trHeight w:val="427"/>
        </w:trPr>
        <w:tc>
          <w:tcPr>
            <w:tcW w:w="2478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  <w:t>Обертаність</w:t>
            </w:r>
          </w:p>
        </w:tc>
        <w:tc>
          <w:tcPr>
            <w:tcW w:w="195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1,5</w:t>
            </w:r>
          </w:p>
        </w:tc>
      </w:tr>
      <w:tr w:rsidR="004A0C7E" w:rsidRPr="00345DEA" w:rsidTr="004A0C7E">
        <w:trPr>
          <w:trHeight w:val="427"/>
        </w:trPr>
        <w:tc>
          <w:tcPr>
            <w:tcW w:w="2478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  <w:t>Книгозабезпеченість</w:t>
            </w:r>
          </w:p>
        </w:tc>
        <w:tc>
          <w:tcPr>
            <w:tcW w:w="195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11,9</w:t>
            </w:r>
          </w:p>
        </w:tc>
      </w:tr>
    </w:tbl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4"/>
          <w:szCs w:val="24"/>
          <w:lang w:val="en-US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en-US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en-US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en-US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en-US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en-US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en-US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За остання три роки основні контрольні показники залишаються незмінними: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drawing>
          <wp:inline distT="0" distB="0" distL="0" distR="0">
            <wp:extent cx="6165750" cy="2721600"/>
            <wp:effectExtent l="19050" t="0" r="645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Всі структурні підрозділи ЦБС ведуть </w:t>
      </w:r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>«Зошити відгуків про роботу бібліотеки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», де збираються відгуки, зауваження та побажання користувачів бібліотек.  </w:t>
      </w:r>
    </w:p>
    <w:p w:rsidR="004A0C7E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>Організація бібліотечного обслуговування населення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>На кінець 2016 року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  <w:t xml:space="preserve">мережа бібліотек Нікопольської ЦБС залишилась незмінною. </w:t>
      </w: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drawing>
          <wp:anchor distT="0" distB="0" distL="114300" distR="114300" simplePos="0" relativeHeight="251661312" behindDoc="0" locked="1" layoutInCell="1" allowOverlap="1">
            <wp:simplePos x="0" y="0"/>
            <wp:positionH relativeFrom="column">
              <wp:posOffset>3489325</wp:posOffset>
            </wp:positionH>
            <wp:positionV relativeFrom="paragraph">
              <wp:posOffset>20955</wp:posOffset>
            </wp:positionV>
            <wp:extent cx="2800985" cy="2131060"/>
            <wp:effectExtent l="19050" t="0" r="0" b="0"/>
            <wp:wrapSquare wrapText="bothSides"/>
            <wp:docPr id="12" name="Рисунок 1" descr="G:\3 ФОТОГРАФИИ\1 ФОТО 201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3 ФОТОГРАФИИ\1 ФОТО 2015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85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Вмісті функціонує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11 бібліотек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централізованої системи Міністерства культури і туризму, серед яких: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1 – ЦБ, 1- ЦДБ, 3 – дорослих філії, 3 – дитячих, 3 – змішаних філії.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  <w:t xml:space="preserve"> Дорослі бібліотеки-філії  працюють з 10.00 до 18.00, вихідні – неділя, понеділок, або піятниця та субота;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  <w:t xml:space="preserve">дитячі – з 9.00 до 17.00;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  <w:t xml:space="preserve">Центральна бібліотека – з 9.00 до 18.00, вихідний – понеділок. 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151130</wp:posOffset>
            </wp:positionV>
            <wp:extent cx="2185670" cy="2190115"/>
            <wp:effectExtent l="19050" t="0" r="5080" b="0"/>
            <wp:wrapSquare wrapText="bothSides"/>
            <wp:docPr id="52" name="Рисунок 8" descr="F:\Сшивать\Колажі\Fotor122320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шивать\Колажі\Fotor12232038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noProof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noProof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noProof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color w:val="002060"/>
          <w:sz w:val="24"/>
          <w:szCs w:val="24"/>
          <w:lang w:val="uk-UA"/>
        </w:rPr>
        <w:t>Пункт видачі літератури</w:t>
      </w:r>
      <w:r w:rsidRPr="00345DEA"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  <w:t xml:space="preserve"> 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  <w:t>працює при міському Хлібозаводі:</w:t>
      </w:r>
      <w:r w:rsidRPr="00345DEA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t xml:space="preserve"> 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2060"/>
          <w:sz w:val="24"/>
          <w:szCs w:val="24"/>
          <w:lang w:val="uk-UA"/>
        </w:rPr>
      </w:pPr>
    </w:p>
    <w:tbl>
      <w:tblPr>
        <w:tblW w:w="453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2410"/>
        <w:gridCol w:w="2126"/>
      </w:tblGrid>
      <w:tr w:rsidR="004A0C7E" w:rsidRPr="00345DEA" w:rsidTr="004A0C7E">
        <w:trPr>
          <w:trHeight w:val="427"/>
        </w:trPr>
        <w:tc>
          <w:tcPr>
            <w:tcW w:w="2410" w:type="dxa"/>
            <w:vAlign w:val="center"/>
          </w:tcPr>
          <w:p w:rsidR="004A0C7E" w:rsidRPr="008E033F" w:rsidRDefault="004A0C7E" w:rsidP="00345DEA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val="uk-UA"/>
              </w:rPr>
            </w:pPr>
          </w:p>
        </w:tc>
        <w:tc>
          <w:tcPr>
            <w:tcW w:w="2126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2016 рік</w:t>
            </w:r>
          </w:p>
        </w:tc>
      </w:tr>
      <w:tr w:rsidR="004A0C7E" w:rsidRPr="00345DEA" w:rsidTr="004A0C7E">
        <w:trPr>
          <w:trHeight w:val="427"/>
        </w:trPr>
        <w:tc>
          <w:tcPr>
            <w:tcW w:w="241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  <w:t>Читачі</w:t>
            </w:r>
          </w:p>
        </w:tc>
        <w:tc>
          <w:tcPr>
            <w:tcW w:w="2126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76</w:t>
            </w:r>
          </w:p>
        </w:tc>
      </w:tr>
      <w:tr w:rsidR="004A0C7E" w:rsidRPr="00345DEA" w:rsidTr="004A0C7E">
        <w:trPr>
          <w:trHeight w:val="427"/>
        </w:trPr>
        <w:tc>
          <w:tcPr>
            <w:tcW w:w="241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  <w:t>Відвідування</w:t>
            </w:r>
          </w:p>
        </w:tc>
        <w:tc>
          <w:tcPr>
            <w:tcW w:w="2126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617</w:t>
            </w:r>
          </w:p>
        </w:tc>
      </w:tr>
      <w:tr w:rsidR="004A0C7E" w:rsidRPr="00345DEA" w:rsidTr="004A0C7E">
        <w:trPr>
          <w:trHeight w:val="427"/>
        </w:trPr>
        <w:tc>
          <w:tcPr>
            <w:tcW w:w="2410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uk-UA"/>
              </w:rPr>
              <w:t>Книговидача</w:t>
            </w:r>
          </w:p>
        </w:tc>
        <w:tc>
          <w:tcPr>
            <w:tcW w:w="2126" w:type="dxa"/>
            <w:vAlign w:val="center"/>
          </w:tcPr>
          <w:p w:rsidR="004A0C7E" w:rsidRPr="008E033F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</w:pPr>
            <w:r w:rsidRPr="008E033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lang w:val="uk-UA"/>
              </w:rPr>
              <w:t>1213</w:t>
            </w:r>
          </w:p>
        </w:tc>
      </w:tr>
    </w:tbl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noProof/>
          <w:color w:val="215868" w:themeColor="accent5" w:themeShade="80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noProof/>
          <w:color w:val="215868" w:themeColor="accent5" w:themeShade="8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Бібліотечними послугами у Нікополі залишається неохопленим район Новопавлівки. Мешканці цього району користуються послугами філії №3, яка знаходиться в старій частині міста та є найближчою для них бібліотекою.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>Інформаційно-маркетингова діяльність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Кожен рік збираються дані про роботу бібліотек міста: кількісний склад фонду, кількість читачів (з них – юнацького віку), відвідувань, книговидач та наявність позастаціонарного обслуговування .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left="2694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В місті працюють </w:t>
      </w:r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>49 бібліотеки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, із яких:</w:t>
      </w:r>
    </w:p>
    <w:p w:rsidR="004A0C7E" w:rsidRPr="00345DEA" w:rsidRDefault="001D7E4D" w:rsidP="00345DEA">
      <w:pPr>
        <w:spacing w:after="0" w:line="240" w:lineRule="auto"/>
        <w:ind w:left="2694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11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– міністерства культури та туризму;</w:t>
      </w:r>
    </w:p>
    <w:p w:rsidR="004A0C7E" w:rsidRPr="00345DEA" w:rsidRDefault="001D7E4D" w:rsidP="00345DEA">
      <w:pPr>
        <w:spacing w:after="0" w:line="240" w:lineRule="auto"/>
        <w:ind w:left="2694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1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– технічна бібліотека;</w:t>
      </w:r>
    </w:p>
    <w:p w:rsidR="004A0C7E" w:rsidRPr="00345DEA" w:rsidRDefault="001D7E4D" w:rsidP="00345DEA">
      <w:pPr>
        <w:spacing w:after="0" w:line="240" w:lineRule="auto"/>
        <w:ind w:left="2694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1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– профспілкова;</w:t>
      </w:r>
    </w:p>
    <w:p w:rsidR="004A0C7E" w:rsidRPr="00345DEA" w:rsidRDefault="001D7E4D" w:rsidP="00345DEA">
      <w:pPr>
        <w:spacing w:after="0" w:line="240" w:lineRule="auto"/>
        <w:ind w:left="2694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6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– бібліотек учбових закладів;</w:t>
      </w:r>
    </w:p>
    <w:p w:rsidR="004A0C7E" w:rsidRPr="00345DEA" w:rsidRDefault="001D7E4D" w:rsidP="00345DEA">
      <w:pPr>
        <w:spacing w:after="0" w:line="240" w:lineRule="auto"/>
        <w:ind w:left="2694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3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– бібліотеки ВНЗ;</w:t>
      </w:r>
    </w:p>
    <w:p w:rsidR="004A0C7E" w:rsidRPr="00345DEA" w:rsidRDefault="001D7E4D" w:rsidP="00345DEA">
      <w:pPr>
        <w:spacing w:after="0" w:line="240" w:lineRule="auto"/>
        <w:ind w:left="2694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26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– шкільних бібліотек;</w:t>
      </w:r>
    </w:p>
    <w:p w:rsidR="004A0C7E" w:rsidRPr="00345DEA" w:rsidRDefault="001D7E4D" w:rsidP="00345DEA">
      <w:pPr>
        <w:spacing w:after="0" w:line="240" w:lineRule="auto"/>
        <w:ind w:left="2694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1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– спеціалізована бібліотека УТОСу.</w:t>
      </w: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(Детальніше – в статистичних формах звіту)</w:t>
      </w:r>
    </w:p>
    <w:p w:rsidR="004A0C7E" w:rsidRPr="004A0C7E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4A0C7E"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  <w:lastRenderedPageBreak/>
        <w:t>Головні події Нікопольської ЦБС 2016 року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color w:val="002060"/>
          <w:sz w:val="24"/>
          <w:szCs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140335</wp:posOffset>
            </wp:positionV>
            <wp:extent cx="2745740" cy="2058670"/>
            <wp:effectExtent l="19050" t="0" r="0" b="0"/>
            <wp:wrapSquare wrapText="bothSides"/>
            <wp:docPr id="1" name="Рисунок 17" descr="F:\3 ФОТОГРАФИИ\Коллажи\цб н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3 ФОТОГРАФИИ\Коллажи\цб ну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У січні Центр слов’янської писемності і культури було реорганізовано у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Центр сприяння національно-культурному відродженню «Нація – Українець»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(ЦБ).</w:t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740410</wp:posOffset>
            </wp:positionH>
            <wp:positionV relativeFrom="paragraph">
              <wp:posOffset>140970</wp:posOffset>
            </wp:positionV>
            <wp:extent cx="2747010" cy="2059305"/>
            <wp:effectExtent l="19050" t="0" r="0" b="0"/>
            <wp:wrapSquare wrapText="bothSides"/>
            <wp:docPr id="19" name="Рисунок 12" descr="F:\3 ФОТОГРАФИИ\Коллажи\2016\3 Березень\ф4 Цент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3 ФОТОГРАФИИ\Коллажи\2016\3 Березень\ф4 Центр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У березні відкрито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Центр естетичного розвитку і виховання дітей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«Літературно-мистецька галерея»</w:t>
      </w:r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(філія №4). </w:t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118110</wp:posOffset>
            </wp:positionV>
            <wp:extent cx="2747010" cy="2059305"/>
            <wp:effectExtent l="19050" t="0" r="0" b="0"/>
            <wp:wrapSquare wrapText="bothSides"/>
            <wp:docPr id="2" name="Рисунок 6" descr="F:\3 ФОТОГРАФИИ\Коллажи\2016\4 Квітень\ЦБ 20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3 ФОТОГРАФИИ\Коллажи\2016\4 Квітень\ЦБ 20.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У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квітні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на базі Центральної бібліотеки відбулась обласна квітнева школа методистів </w:t>
      </w:r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>«Організаційно-методична робота: складові успіху в умовах викликів сучасності»</w:t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734797</wp:posOffset>
            </wp:positionH>
            <wp:positionV relativeFrom="paragraph">
              <wp:posOffset>130032</wp:posOffset>
            </wp:positionV>
            <wp:extent cx="2745740" cy="2059305"/>
            <wp:effectExtent l="0" t="0" r="0" b="0"/>
            <wp:wrapSquare wrapText="bothSides"/>
            <wp:docPr id="1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3 ФОТОГРАФИИ\Коллажи\2016\5 Травень\ЦДБ немец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У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травні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розпочато роботу за проектом </w:t>
      </w:r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 xml:space="preserve">«Бібліотека </w:t>
      </w:r>
      <w:bookmarkStart w:id="0" w:name="_GoBack"/>
      <w:bookmarkEnd w:id="0"/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>як міст інтеграції ВПО та центр розвитку громади зсередини»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за підтримки Німецького товариства міжнародного співробітництва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en-US"/>
        </w:rPr>
        <w:t>GIZ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та Нікопольської міськради.</w:t>
      </w:r>
      <w:r w:rsidRPr="00345DEA"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  <w:t xml:space="preserve"> </w:t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165735</wp:posOffset>
            </wp:positionV>
            <wp:extent cx="2747010" cy="2059305"/>
            <wp:effectExtent l="19050" t="0" r="0" b="0"/>
            <wp:wrapSquare wrapText="bothSides"/>
            <wp:docPr id="27" name="Рисунок 16" descr="F:\3 ФОТОГРАФИИ\Коллажи\2016\5 Травень\конкур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3 ФОТОГРАФИИ\Коллажи\2016\5 Травень\конкурс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У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травні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відбувся фінал міського міжбібліотечного конкурсу читців поезії Б.Мозолевського </w:t>
      </w:r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>«Поет, шукач скарбів і волі»</w:t>
      </w:r>
      <w:r w:rsidRPr="00345DEA">
        <w:rPr>
          <w:rFonts w:ascii="Times New Roman" w:hAnsi="Times New Roman" w:cs="Times New Roman"/>
          <w:bCs/>
          <w:noProof/>
          <w:color w:val="002060"/>
          <w:sz w:val="24"/>
          <w:szCs w:val="24"/>
          <w:lang w:val="uk-UA"/>
        </w:rPr>
        <w:t xml:space="preserve"> (ЦБ)</w:t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noProof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noProof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noProof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noProof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Cs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3686175</wp:posOffset>
            </wp:positionH>
            <wp:positionV relativeFrom="paragraph">
              <wp:posOffset>12700</wp:posOffset>
            </wp:positionV>
            <wp:extent cx="2747010" cy="2059305"/>
            <wp:effectExtent l="19050" t="0" r="0" b="0"/>
            <wp:wrapSquare wrapText="bothSides"/>
            <wp:docPr id="34" name="Рисунок 3" descr="F:\ФОтки\Я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ки\Яс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У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червні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розпочала роботу літературна студія</w:t>
      </w:r>
      <w:r w:rsidRPr="00345DEA">
        <w:rPr>
          <w:rFonts w:ascii="Times New Roman" w:hAnsi="Times New Roman" w:cs="Times New Roman"/>
          <w:i/>
          <w:color w:val="00206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«Яса»</w:t>
      </w:r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(філія №6)</w:t>
      </w: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i/>
          <w:color w:val="002060"/>
          <w:sz w:val="24"/>
          <w:szCs w:val="24"/>
          <w:lang w:val="uk-UA"/>
        </w:rPr>
        <w:t xml:space="preserve"> </w:t>
      </w: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i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i/>
          <w:noProof/>
          <w:color w:val="002060"/>
          <w:sz w:val="24"/>
          <w:szCs w:val="24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76200</wp:posOffset>
            </wp:positionV>
            <wp:extent cx="2745740" cy="2059305"/>
            <wp:effectExtent l="19050" t="0" r="0" b="0"/>
            <wp:wrapSquare wrapText="bothSides"/>
            <wp:docPr id="15" name="Рисунок 8" descr="F:\3 ФОТОГРАФИИ\Коллажи\2016\9 вереснь\Днеп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3 ФОТОГРАФИИ\Коллажи\2016\9 вереснь\Днепр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i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i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i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i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У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вересні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презентація краєзнавчої роботи </w:t>
      </w:r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 xml:space="preserve">«Нікопольщина – Серце Скіфії»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в Дніпрі</w:t>
      </w: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803910</wp:posOffset>
            </wp:positionH>
            <wp:positionV relativeFrom="paragraph">
              <wp:posOffset>156210</wp:posOffset>
            </wp:positionV>
            <wp:extent cx="2747010" cy="2059305"/>
            <wp:effectExtent l="19050" t="0" r="0" b="0"/>
            <wp:wrapSquare wrapText="bothSides"/>
            <wp:docPr id="23" name="Рисунок 2" descr="F:\ФОтки\Дивосві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ки\Дивосвіт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4A0C7E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У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жовтні 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відкрито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Центр родинного читання та дозвілля «Дивосвіт»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(ЦДБ) </w:t>
      </w:r>
    </w:p>
    <w:p w:rsidR="004A0C7E" w:rsidRPr="00345DEA" w:rsidRDefault="001D7E4D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color w:val="002060"/>
          <w:sz w:val="24"/>
          <w:szCs w:val="24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165100</wp:posOffset>
            </wp:positionV>
            <wp:extent cx="2747010" cy="2059305"/>
            <wp:effectExtent l="19050" t="0" r="0" b="0"/>
            <wp:wrapSquare wrapText="bothSides"/>
            <wp:docPr id="21" name="Рисунок 1" descr="F:\ФОтки\110 рокі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ки\110 років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426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</w:p>
    <w:p w:rsidR="004A0C7E" w:rsidRPr="00345DEA" w:rsidRDefault="001D7E4D" w:rsidP="004A0C7E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У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грудні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проведено лайк-вечірку до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110-річчя Центральної бібліотеки</w:t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3686175</wp:posOffset>
            </wp:positionH>
            <wp:positionV relativeFrom="paragraph">
              <wp:posOffset>132715</wp:posOffset>
            </wp:positionV>
            <wp:extent cx="2670175" cy="1958975"/>
            <wp:effectExtent l="19050" t="0" r="0" b="0"/>
            <wp:wrapSquare wrapText="bothSides"/>
            <wp:docPr id="16" name="Рисунок 9" descr="F:\3 ФОТОГРАФИИ\Коллажи\2016\2 Лютий\Яворниць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3 ФОТОГРАФИИ\Коллажи\2016\2 Лютий\Яворницький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95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4A0C7E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1332865</wp:posOffset>
            </wp:positionV>
            <wp:extent cx="2743200" cy="2061845"/>
            <wp:effectExtent l="19050" t="0" r="0" b="0"/>
            <wp:wrapSquare wrapText="bothSides"/>
            <wp:docPr id="17" name="Рисунок 10" descr="F:\3 ФОТОГРАФИИ\Коллажи\2016\5 Травень\ЦБ паркова б-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3 ФОТОГРАФИИ\Коллажи\2016\5 Травень\ЦБ паркова б-к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У 2016 році бібліотеки Нікополя взяли активну участь у регіональній кампанії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«Дмитро Яворницький – ім’я, овіяне легендами».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В кожній бібліотеці були оформлені виставки-</w:t>
      </w:r>
      <w:r w:rsidRPr="00345DEA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портрети, виставки-інсталяції, виставки однієї книги, відкритий журнал, ювілейний книго-хол: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«Ескізи дивовижного життя», «Історична постать Дніпропетровщини», «Дмитро Яворницький – ім’я овіяне легендами», «Дмитро Яворницький: дослідник запорозького козацтва», «Літописець Козацької держави», «Збирач скарбів запорозьких»,  «Великий син козацької України»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та інші. Привертаючи увагу читачів, вони стали дієвим засобом візуального знайомства з видатною людиною нашого краю та основою для проведення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флеш-бук презентацій, кліп-оглядів, історико-літературних ретроспектив, експрес-вікторин та презентацій інформ-дос’є.</w:t>
      </w:r>
      <w:r w:rsidRPr="00345DEA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2936240</wp:posOffset>
            </wp:positionV>
            <wp:extent cx="2743200" cy="2061845"/>
            <wp:effectExtent l="19050" t="0" r="0" b="0"/>
            <wp:wrapSquare wrapText="bothSides"/>
            <wp:docPr id="10" name="Рисунок 1" descr="H:\3 ФОТОГРАФИИ\Коллажи\2016\2 Лютий\Виставки Мозолевськи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3 ФОТОГРАФИИ\Коллажи\2016\2 Лютий\Виставки Мозолевський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3656330</wp:posOffset>
            </wp:positionH>
            <wp:positionV relativeFrom="paragraph">
              <wp:posOffset>8890</wp:posOffset>
            </wp:positionV>
            <wp:extent cx="2743200" cy="2061845"/>
            <wp:effectExtent l="19050" t="0" r="0" b="0"/>
            <wp:wrapSquare wrapText="bothSides"/>
            <wp:docPr id="37" name="Рисунок 31" descr="F:\3 ФОТОГРАФИИ\Коллажи\2016\4 Квітень\Богдан фе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3 ФОТОГРАФИИ\Коллажи\2016\4 Квітень\Богдан фест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Розроблено бібліографічний покажчик, рекомендаційні списки, веб-списки, буклети: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«Дослідник Запорозької Січі», «Людина. Вчений. Легенда», «Запорожжя, запорожці, Дніпро, пороги, степ…»,  «Дмитро Яворницький  і наш край», «Д.Яворницький – видатний знавець українського козацтва», «Дмитро Яворницький – співець українського козацтва».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 Проведено низку змістовних заходів, на які запрошувались науковці та краєзнавці: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історичний круїз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«Мiй край – iсторiї cкарбниця»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, 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імідж-портрет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«Дмитро Яворницький – великий син Козацької України»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,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історичний альманах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«Літописець слави козацької»,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вечір історичного портрету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«Батько українського козацтва»,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паркову бібліотеку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«Таким він був, звитяг козацьких син»,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гра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«Козацький квест»,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гра-подорож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«Нікопольщина - край п’яти Січей»,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історична екскурсія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«Цікава мандрівка навколо домівки»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та інші.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За активну участь бібліотек ЦБС у кампанії «Дмитро Яворницький – ім’я, овіяне легендами», за оригінальний задум та індивідуальний творчий стиль у проведенні сіті-квесту колектив ЦБС відзначений Подякою від ДБА.</w:t>
      </w:r>
    </w:p>
    <w:p w:rsidR="004A0C7E" w:rsidRPr="00345DEA" w:rsidRDefault="001D7E4D" w:rsidP="00E2488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В Нікопольській ЦБС 2016 рік було присвячено </w:t>
      </w:r>
      <w:r w:rsidRPr="00E24887">
        <w:rPr>
          <w:rFonts w:ascii="Times New Roman" w:hAnsi="Times New Roman" w:cs="Times New Roman"/>
          <w:b/>
          <w:sz w:val="24"/>
          <w:szCs w:val="24"/>
          <w:lang w:val="uk-UA"/>
        </w:rPr>
        <w:t>80-річчю з дня народження Б.М.Мозолевського та 45-річчю знахідки скіфської пекторалі.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Було оформлено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виставки-панорами, виставки-інсталяції, виставки-портрети, виставки-експозиції: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«Я скіфським золотом курганним залишусь», «Провідник у світ Скіфії: Борис  Мозолевський»,  «Люблю тебе, гіркий мій степе»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. Розроблено бібліографічний покажчик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«Поет, шукач скарбів і волі».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Проведено: вечір-присвята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«Під знаком Скіфії»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, година пам’яті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«А степ все світиться курганами…»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, вечір історичного портрету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«Борис Мозолевський – українець, якого варто пам`ятати»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,</w:t>
      </w:r>
      <w:r w:rsidRPr="00345DEA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 ювілейна присвята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«Нікопольськими степами»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та ін.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Цікавими були майстер-класи з виготовлення прикрас з бісеру, розпису пряників, стилізованих пекторалей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: «Скіфські прикраси», «Солодка пектораль», «Скіфські візерунки».</w:t>
      </w:r>
      <w:r w:rsidRPr="00345DEA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3608070</wp:posOffset>
            </wp:positionH>
            <wp:positionV relativeFrom="paragraph">
              <wp:posOffset>372745</wp:posOffset>
            </wp:positionV>
            <wp:extent cx="2743200" cy="2061845"/>
            <wp:effectExtent l="19050" t="0" r="0" b="0"/>
            <wp:wrapSquare wrapText="bothSides"/>
            <wp:docPr id="39" name="Рисунок 3" descr="H:\3 ФОТОГРАФИИ\Коллажи\2016\Червень\Скіфі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3 ФОТОГРАФИИ\Коллажи\2016\Червень\Скіфі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Найбільшим заходом став конкурс читців поезії Б.Мозолевського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«Поет, шукач скарбів і волі»,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фінал якого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відбувся наприкінці травня в Центрі «Нація – Українець» (ЦБ)</w:t>
      </w:r>
      <w:r>
        <w:rPr>
          <w:rFonts w:ascii="Times New Roman" w:hAnsi="Times New Roman" w:cs="Times New Roman"/>
          <w:sz w:val="24"/>
          <w:szCs w:val="24"/>
          <w:lang w:val="uk-UA"/>
        </w:rPr>
        <w:t>.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До складу журі увійшли: нікопольська письменниця Анна Садікова, завідувач сектором археології НКМ Василь Шатунов, начальник відділу культури та туризму Лариса Білоцерковська, директор НМЦБС Олена Стовба і заступник директора НМЦБС з питань обслуговування дітей Ася Мочньова. Перше місце посів читач Центральної бібліотеки Єгор Кравцов, друге – Оксана Карась (філія №4), третє – Роман Самойленко (філія №6). Усі учасники отримали у подарунок смачний медовий пряник у вигляді золотої пекторалі і диплом, а призери – ще й книгу про творчість Бориса Мозолевського.</w:t>
      </w:r>
    </w:p>
    <w:p w:rsidR="004A0C7E" w:rsidRPr="00345DEA" w:rsidRDefault="004A0C7E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ind w:left="6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DE1DCB">
        <w:rPr>
          <w:rFonts w:ascii="Times New Roman" w:hAnsi="Times New Roman" w:cs="Times New Roman"/>
          <w:b/>
          <w:sz w:val="24"/>
          <w:szCs w:val="24"/>
          <w:lang w:val="uk-UA"/>
        </w:rPr>
        <w:t>Досвід цієї роботи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висвітлювався місцевими ЗМІ, а також на сайтах міста</w:t>
      </w:r>
      <w:r w:rsidR="00DE1DCB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DE1DCB" w:rsidRDefault="00DE1DCB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DE1DCB" w:rsidRDefault="00DE1DCB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DE1DCB" w:rsidRDefault="00DE1DCB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2F1F9F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  <w:r w:rsidRPr="002F1F9F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>Порівняльний аналіз з 2015 роком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DE1DCB" w:rsidP="00DE1DC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3656330</wp:posOffset>
            </wp:positionH>
            <wp:positionV relativeFrom="paragraph">
              <wp:posOffset>2540</wp:posOffset>
            </wp:positionV>
            <wp:extent cx="2743200" cy="2061845"/>
            <wp:effectExtent l="19050" t="0" r="0" b="0"/>
            <wp:wrapSquare wrapText="bothSides"/>
            <wp:docPr id="53" name="Рисунок 6" descr="H:\3 ФОТОГРАФИИ\Коллажи\2016\Червень\ЦДБ дев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3 ФОТОГРАФИИ\Коллажи\2016\Червень\ЦДБ девочк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У 2016 році бібліотеки Нікопольської міської ЦБС взяли участь:</w:t>
      </w:r>
    </w:p>
    <w:p w:rsidR="00DE1DCB" w:rsidRPr="00DE1DCB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DE1DCB">
        <w:rPr>
          <w:rFonts w:ascii="Times New Roman" w:hAnsi="Times New Roman" w:cs="Times New Roman"/>
          <w:sz w:val="24"/>
          <w:szCs w:val="24"/>
          <w:lang w:val="uk-UA"/>
        </w:rPr>
        <w:t xml:space="preserve">у Всеукраїнському анкетуванні </w:t>
      </w:r>
      <w:r w:rsidRPr="00DE1DCB">
        <w:rPr>
          <w:rFonts w:ascii="Times New Roman" w:hAnsi="Times New Roman" w:cs="Times New Roman"/>
          <w:b/>
          <w:i/>
          <w:sz w:val="24"/>
          <w:szCs w:val="24"/>
          <w:lang w:val="uk-UA"/>
        </w:rPr>
        <w:t>«Михайло Грушевський – український історик європейського значення»;</w:t>
      </w:r>
    </w:p>
    <w:p w:rsidR="00DE1DCB" w:rsidRPr="00DE1DCB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DE1DCB">
        <w:rPr>
          <w:rFonts w:ascii="Times New Roman" w:hAnsi="Times New Roman" w:cs="Times New Roman"/>
          <w:sz w:val="24"/>
          <w:szCs w:val="24"/>
          <w:lang w:val="uk-UA"/>
        </w:rPr>
        <w:t>в обласному турі Всеукраїнського конкурсу</w:t>
      </w:r>
      <w:r w:rsidRPr="00DE1DCB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«Найкращий читач 2016 року»;</w:t>
      </w:r>
    </w:p>
    <w:p w:rsidR="00DE1DCB" w:rsidRPr="00DE1DCB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DE1DCB">
        <w:rPr>
          <w:rFonts w:ascii="Times New Roman" w:hAnsi="Times New Roman" w:cs="Times New Roman"/>
          <w:sz w:val="24"/>
          <w:szCs w:val="24"/>
          <w:lang w:val="uk-UA"/>
        </w:rPr>
        <w:t xml:space="preserve">у Всеукраїнському проекті  </w:t>
      </w:r>
      <w:r w:rsidRPr="00DE1DCB">
        <w:rPr>
          <w:rFonts w:ascii="Times New Roman" w:hAnsi="Times New Roman" w:cs="Times New Roman"/>
          <w:b/>
          <w:i/>
          <w:sz w:val="24"/>
          <w:szCs w:val="24"/>
          <w:lang w:val="uk-UA"/>
        </w:rPr>
        <w:t>«Безкоштовні курси української мови»;</w:t>
      </w:r>
    </w:p>
    <w:p w:rsidR="00DE1DCB" w:rsidRPr="00DE1DCB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DE1DCB">
        <w:rPr>
          <w:rFonts w:ascii="Times New Roman" w:hAnsi="Times New Roman" w:cs="Times New Roman"/>
          <w:sz w:val="24"/>
          <w:szCs w:val="24"/>
          <w:lang w:val="uk-UA"/>
        </w:rPr>
        <w:t xml:space="preserve">у Всеукраїнському проекті  </w:t>
      </w:r>
      <w:r w:rsidRPr="00DE1DCB">
        <w:rPr>
          <w:rFonts w:ascii="Times New Roman" w:hAnsi="Times New Roman" w:cs="Times New Roman"/>
          <w:b/>
          <w:i/>
          <w:sz w:val="24"/>
          <w:szCs w:val="24"/>
          <w:lang w:val="uk-UA"/>
        </w:rPr>
        <w:t>«З країни в Україну»;</w:t>
      </w:r>
    </w:p>
    <w:p w:rsidR="00DE1DCB" w:rsidRPr="00DE1DCB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DE1DCB">
        <w:rPr>
          <w:rFonts w:ascii="Times New Roman" w:hAnsi="Times New Roman" w:cs="Times New Roman"/>
          <w:sz w:val="24"/>
          <w:szCs w:val="24"/>
          <w:lang w:val="uk-UA"/>
        </w:rPr>
        <w:t xml:space="preserve">обласний конкурс </w:t>
      </w:r>
      <w:r w:rsidRPr="00DE1DCB">
        <w:rPr>
          <w:rFonts w:ascii="Times New Roman" w:hAnsi="Times New Roman" w:cs="Times New Roman"/>
          <w:b/>
          <w:i/>
          <w:sz w:val="24"/>
          <w:szCs w:val="24"/>
          <w:lang w:val="uk-UA"/>
        </w:rPr>
        <w:t>«Краю мій, барвисте Придніпров</w:t>
      </w:r>
      <w:r w:rsidRPr="00DE1DCB">
        <w:rPr>
          <w:rFonts w:ascii="Times New Roman" w:hAnsi="Times New Roman" w:cs="Times New Roman"/>
          <w:b/>
          <w:i/>
          <w:sz w:val="24"/>
          <w:szCs w:val="24"/>
        </w:rPr>
        <w:t>’</w:t>
      </w:r>
      <w:r w:rsidRPr="00DE1DCB">
        <w:rPr>
          <w:rFonts w:ascii="Times New Roman" w:hAnsi="Times New Roman" w:cs="Times New Roman"/>
          <w:b/>
          <w:i/>
          <w:sz w:val="24"/>
          <w:szCs w:val="24"/>
          <w:lang w:val="uk-UA"/>
        </w:rPr>
        <w:t>я»;</w:t>
      </w:r>
      <w:r w:rsidRPr="00DE1DCB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DE1DCB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DE1DCB">
        <w:rPr>
          <w:rFonts w:ascii="Times New Roman" w:hAnsi="Times New Roman" w:cs="Times New Roman"/>
          <w:sz w:val="24"/>
          <w:szCs w:val="24"/>
          <w:lang w:val="uk-UA"/>
        </w:rPr>
        <w:t>в благодійних акціях на допомогу воїнам АТО;</w:t>
      </w:r>
    </w:p>
    <w:p w:rsidR="004A0C7E" w:rsidRPr="00345DEA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в обласній презентації-бенефісі «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Бібліотеки Дніпропетровщини запрошують на побачення»;</w:t>
      </w:r>
    </w:p>
    <w:p w:rsidR="004A0C7E" w:rsidRPr="00345DEA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у регіональній міжвідомчій конференції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«Публічні бібліотеки Дніпропетровщини в системі збереження історичної пам’яті, вивчення та розвитку місцевої культури»;</w:t>
      </w:r>
    </w:p>
    <w:p w:rsidR="004A0C7E" w:rsidRPr="00345DEA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у Всеукраїнському проекті молодіжної секції УБА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«Display – кросинг»;</w:t>
      </w:r>
    </w:p>
    <w:p w:rsidR="004A0C7E" w:rsidRPr="00345DEA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в організації локації на святкуванні Днів Німеччини у транзитному містечку для ВПО;</w:t>
      </w:r>
    </w:p>
    <w:p w:rsidR="004A0C7E" w:rsidRPr="00345DEA" w:rsidRDefault="001D7E4D" w:rsidP="00DE1DCB">
      <w:pPr>
        <w:numPr>
          <w:ilvl w:val="0"/>
          <w:numId w:val="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у Всеукраїнській акції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«Святий Миколай – дітям».</w:t>
      </w:r>
    </w:p>
    <w:p w:rsidR="004A0C7E" w:rsidRPr="00345DEA" w:rsidRDefault="004A0C7E" w:rsidP="00DE1DC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Робота ЦБС висвітлювалась всіма засобами масової інформації:</w:t>
      </w:r>
      <w:r w:rsidRPr="00345DEA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7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сюжетів на ТБ;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3</w:t>
      </w:r>
      <w:r w:rsidR="00E24887">
        <w:rPr>
          <w:rFonts w:ascii="Times New Roman" w:hAnsi="Times New Roman" w:cs="Times New Roman"/>
          <w:b/>
          <w:sz w:val="24"/>
          <w:szCs w:val="24"/>
          <w:lang w:val="uk-UA"/>
        </w:rPr>
        <w:t>4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публікації в пресі;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46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публікація на місцевих сайтах;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20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спільнот у соцмережах.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Інформаційно-бібліотечні ресурси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color w:val="002060"/>
          <w:sz w:val="24"/>
          <w:szCs w:val="24"/>
          <w:lang w:val="uk-UA"/>
        </w:rPr>
        <w:t>Бібліотечні фонди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</w:r>
      <w:r w:rsidRPr="00345DEA">
        <w:rPr>
          <w:rFonts w:ascii="Times New Roman" w:hAnsi="Times New Roman" w:cs="Times New Roman"/>
          <w:sz w:val="24"/>
          <w:szCs w:val="24"/>
          <w:u w:val="single"/>
          <w:lang w:val="uk-UA"/>
        </w:rPr>
        <w:t>На 1.01.2017 року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фонд</w:t>
      </w:r>
      <w:r w:rsidRPr="00345DEA">
        <w:rPr>
          <w:rFonts w:ascii="Times New Roman" w:hAnsi="Times New Roman" w:cs="Times New Roman"/>
          <w:b/>
          <w:color w:val="984806" w:themeColor="accent6" w:themeShade="8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Нікопольської ЦБС складає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333339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примірники літератури.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tbl>
      <w:tblPr>
        <w:tblW w:w="7975" w:type="dxa"/>
        <w:tblInd w:w="8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95"/>
        <w:gridCol w:w="1595"/>
        <w:gridCol w:w="1595"/>
        <w:gridCol w:w="1595"/>
        <w:gridCol w:w="1595"/>
      </w:tblGrid>
      <w:tr w:rsidR="004A0C7E" w:rsidRPr="00345DEA" w:rsidTr="004A0C7E">
        <w:trPr>
          <w:trHeight w:val="260"/>
        </w:trPr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345D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Роки</w:t>
            </w:r>
          </w:p>
        </w:tc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345D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2013</w:t>
            </w:r>
          </w:p>
        </w:tc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345D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2014</w:t>
            </w:r>
          </w:p>
        </w:tc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5DE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201</w:t>
            </w:r>
            <w:r w:rsidRPr="00345DE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345DE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201</w:t>
            </w:r>
            <w:r w:rsidRPr="00345D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6</w:t>
            </w:r>
          </w:p>
        </w:tc>
      </w:tr>
      <w:tr w:rsidR="004A0C7E" w:rsidRPr="00345DEA" w:rsidTr="004A0C7E">
        <w:trPr>
          <w:trHeight w:val="274"/>
        </w:trPr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345D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Фонд ЦБС</w:t>
            </w:r>
          </w:p>
        </w:tc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45D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357371</w:t>
            </w:r>
          </w:p>
        </w:tc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45D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352972</w:t>
            </w:r>
          </w:p>
        </w:tc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45D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347265</w:t>
            </w:r>
          </w:p>
        </w:tc>
        <w:tc>
          <w:tcPr>
            <w:tcW w:w="1595" w:type="dxa"/>
          </w:tcPr>
          <w:p w:rsidR="004A0C7E" w:rsidRPr="00345DEA" w:rsidRDefault="001D7E4D" w:rsidP="00345D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345DE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333339</w:t>
            </w:r>
          </w:p>
        </w:tc>
      </w:tr>
    </w:tbl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>Аналізуючи кількісні показники бібліотечного фонду ЦБС можна сказати, що фонд скорочується за рахунок списання морально-застарілої та фізично-зношеної літератури.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Книгозабезпеченість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 1 користувача ЦБС  складає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11,9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Книгозабезпеченість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 1 мешканця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2,9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Поповнення бібліотечного фонду ЦБС у 2016 році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З місцевого бюджету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було виділено кошти на передплату періоди у розмірі 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31200 грн. 00 коп.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, на які передплачено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 xml:space="preserve">1144 прим. (72 назви) періодичних видань.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На пожертвування читачів та спонсорів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передплачено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321 прим.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періодичних видань на суму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998 грн. 40 коп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обласних бібліотек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одержано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366 прим.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літератури на суму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23901 грн. 05 коп.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Із них з: за програмою «Українська книга»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- 231 прим.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на суму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20609 грн. 73 коп.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; з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ОРФ ДОУНБ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135 прим.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 суму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3291 грн. 32 коп.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З  ОРФ НБУ ім. Ярослава Мудрого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799 прим.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 суму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18041 грн. 72 коп.</w:t>
      </w:r>
    </w:p>
    <w:p w:rsidR="004A0C7E" w:rsidRPr="00345DEA" w:rsidRDefault="008E033F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-1270</wp:posOffset>
            </wp:positionV>
            <wp:extent cx="2743200" cy="2061845"/>
            <wp:effectExtent l="19050" t="0" r="0" b="0"/>
            <wp:wrapSquare wrapText="bothSides"/>
            <wp:docPr id="64" name="Рисунок 13" descr="H:\3 ФОТОГРАФИИ\Фотки\1 ЦБ\2 Виставки ЧЗ и АБ\2016\АБ\IMG_20160318_13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3 ФОТОГРАФИИ\Фотки\1 ЦБ\2 Виставки ЧЗ и АБ\2016\АБ\IMG_20160318_1346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Від спонсорів –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210 прим.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 суму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8023 грн. 28 коп.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В дарунок від читачів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779 прим.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 суму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21740 грн. 80 коп.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З інших джерел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(відшкодування недостачі, фонд розвитку міста та ін.) одержано 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207 прим.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 суму 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12660 грн. 40 коп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За звітній рік надійшло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49% художньої та 51% галузевої літератури. Це довідкова література, багато галузевих енциклопедій, література з новітньої історії України, релігієзнавства, краєзнавства, мистецтва, література на допомогу шкільній програмі, науково-популярна та ін. Придбано твори українських та зарубіжних класиків, сучасних авторів, значна частина яких видана українською мовою. Придбано чергові томи «Енциклопедії сучасної України», «Енциклопедії історії України» та ін..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З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>історії та політології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надійшла така література: Мороз О.О. До булави треба голови (Київ, 2016; Цивілізаційні виклики для сучасної України (Дніпропетровськ, 2016); Архів коша Нової Запорозької Січі (Київ, 2008); Присяга Війська Запорозького Низового 1762 року (Чернігів, 2015),  Антонов-Овсеенко А.А. Три войны России с Украиной (Харьков, 2016).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>Науково-популярна література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– це чудово оформлені книги з для дітей, як то: Любарська  Л., Харламова Т. Мистецтво для тебе (Київ, 2016), Третяк А. Допитливій малечі про цікаві речі. Подорож по Україні (Київ, 2016), Кашницький М. Герої далеких і близьких епох (Київ, 2016) та інші.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>На допомогу шкільній програмі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– Дорошенко О. Василь Стус (Харків, 2016), Авдєєнко В. Київський патерик. 17 непростих питань української історії (Харків, 2016), Гончаренко С.У. Цікаво про фізику (Київ, 2016), Кращі українські байки (Київ, 2016).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Також бібліотечні фонди ЦБС комплектувались з урахуванням запитів читачів, їх інтересів, зверталась увага на поповнення фондів згідно довгострокових комплексних програм  діяльності ЦБС, до святкування визначних ювілейних дат.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Найбільш цінними для ЦБС придбаннями 2016 року стали книги: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345DEA" w:rsidRDefault="002F1F9F" w:rsidP="002F1F9F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1.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Литовченко Т.І. Помститися імператору (2012)</w:t>
      </w:r>
    </w:p>
    <w:p w:rsidR="004A0C7E" w:rsidRPr="00345DEA" w:rsidRDefault="002F1F9F" w:rsidP="002F1F9F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2.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Лущик П.М. Тамплієри короля Данила (2015)</w:t>
      </w:r>
    </w:p>
    <w:p w:rsidR="004A0C7E" w:rsidRPr="00345DEA" w:rsidRDefault="002F1F9F" w:rsidP="002F1F9F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3.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Роздобудько </w:t>
      </w:r>
      <w:r w:rsidR="001D7E4D" w:rsidRPr="00345DEA">
        <w:rPr>
          <w:rFonts w:ascii="Times New Roman" w:hAnsi="Times New Roman" w:cs="Times New Roman"/>
          <w:sz w:val="24"/>
          <w:szCs w:val="24"/>
        </w:rPr>
        <w:t>И.В. Ловушка для жар-птицы (2014)</w:t>
      </w:r>
    </w:p>
    <w:p w:rsidR="004A0C7E" w:rsidRPr="00345DEA" w:rsidRDefault="002F1F9F" w:rsidP="002F1F9F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4.</w:t>
      </w:r>
      <w:r w:rsidR="001D7E4D" w:rsidRPr="00345DEA">
        <w:rPr>
          <w:rFonts w:ascii="Times New Roman" w:hAnsi="Times New Roman" w:cs="Times New Roman"/>
          <w:sz w:val="24"/>
          <w:szCs w:val="24"/>
        </w:rPr>
        <w:t>Чимерис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В. Аравійська пустеля (2015)</w:t>
      </w:r>
    </w:p>
    <w:p w:rsidR="004A0C7E" w:rsidRPr="00345DEA" w:rsidRDefault="004A0C7E" w:rsidP="00345DEA">
      <w:pPr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left="426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Для дитячих бібліотек  найбільш цікаві придбання:</w:t>
      </w:r>
    </w:p>
    <w:p w:rsidR="004A0C7E" w:rsidRPr="00345DEA" w:rsidRDefault="004A0C7E" w:rsidP="00345DEA">
      <w:pPr>
        <w:spacing w:after="0" w:line="240" w:lineRule="auto"/>
        <w:ind w:left="426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1. Романишин Р. Війна, що змінила Рондо (Львів, 2015)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2. Франко І. Три міхи хитрощів, Фарбований лис (Харків, 2015)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3. Керрол Л. Аліса в дивокраї (Харків, 2014)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4. Андрусяк І. Чупакабра (Київ, 2015)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5. Мензатюк З. Пригоди козацької шаблі (Київ, 2015)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6. Рутківський В.  Джури-характерники, Джури і Кудлатик (Київ, 2016)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7. Каляндрук Т. Дітям про козаків (Львів, 2016)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8. Зубченко О. Перемагаючи долю (Львів, 2014)</w:t>
      </w:r>
    </w:p>
    <w:p w:rsidR="004A0C7E" w:rsidRPr="00345DEA" w:rsidRDefault="004A0C7E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У 2016 році ЦБС було придбано</w:t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такі книги місцевих авторів (або надруковані у Нікополі):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1. Все </w:t>
      </w:r>
      <w:r w:rsidRPr="00345DEA">
        <w:rPr>
          <w:rFonts w:ascii="Times New Roman" w:hAnsi="Times New Roman" w:cs="Times New Roman"/>
          <w:sz w:val="24"/>
          <w:szCs w:val="24"/>
        </w:rPr>
        <w:t>мы в едином сплаве : К 50-летию НЗФ (2016 г.)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</w:rPr>
        <w:t xml:space="preserve">2. Давня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історія Нікополя (2012 р.)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3. Жуковський М.П. Слава за життя – безсмертя після нього (2016 р.)</w:t>
      </w:r>
    </w:p>
    <w:p w:rsidR="004A0C7E" w:rsidRPr="00345DEA" w:rsidRDefault="001D7E4D" w:rsidP="00345DEA">
      <w:p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4. Місце подвигу – Чорнобиль (Нікополь, 2016)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lastRenderedPageBreak/>
        <w:t>Передплата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 періодичні видання проводилась </w:t>
      </w:r>
      <w:r w:rsidRPr="00345DEA">
        <w:rPr>
          <w:rFonts w:ascii="Times New Roman" w:hAnsi="Times New Roman" w:cs="Times New Roman"/>
          <w:sz w:val="24"/>
          <w:szCs w:val="24"/>
          <w:u w:val="single"/>
          <w:lang w:val="uk-UA"/>
        </w:rPr>
        <w:t>по півріччях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(І та ІІ). За 2016 рік ЦБС одержала періодичних видань на суму 32198 грн. 40 коп., в тому числі 31200 грн. 00 коп. (бюджет), 72 назв періодичних видань. З них:</w:t>
      </w: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ЦБ –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36 назви;</w:t>
      </w:r>
      <w:r w:rsidRPr="00345DEA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Філії –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43 назв.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Втому числі:</w:t>
      </w: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Газет –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19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назви</w:t>
      </w: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Журналів –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53 назв.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Перш за все продовжували передплачувати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українські періодичні видання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такі як: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Газети: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«Голос України», «Урядовий кур’єр», «Праця і зарплата», «Аргументи і факти», «Факти і коментарії», «Труд», «Комсомольська правда в Україні»,»Літературна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Україна» та ін..</w:t>
      </w:r>
      <w:r w:rsidRPr="00345DEA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Журнали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: «Країна»,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«Українська культура «Історія та правознавство», «Військо України «Екологічний вісник», «Дивослово, «Лиза»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та ін.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На допомогу шкільній програмі та дитячі: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«Дивослово», «Всесвітня література в сучасній школі», «Початкова школа», «Дошкільне виховання», «Барвінок», «Куля», «Яблунька»,  «Умійко» 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та ін..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Для працівників бібліотек: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«Бібліотечна планета», «Літературна Україна», «Шкільна бібліотека», «Шкільний бібліотекар», «Календар знаменних та пам’ятних дат» та інші.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Місцева преса: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«Нікопольська правда», «Репортер», «Проспект Трубників», «Визит-Венал», «Никополь православный», «Электрометаллург»  та ін..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uk-UA"/>
        </w:rPr>
        <w:t>На І півріччя 2017 року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оформлено передплату періодичних видань на суму 16200 грн.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0</w:t>
      </w:r>
      <w:r w:rsidRPr="00345DEA">
        <w:rPr>
          <w:rFonts w:ascii="Times New Roman" w:hAnsi="Times New Roman" w:cs="Times New Roman"/>
          <w:sz w:val="24"/>
          <w:szCs w:val="24"/>
        </w:rPr>
        <w:t xml:space="preserve">0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коп. за рахунок бюджету.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Всього 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передплачено 65 назви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періодичних видань. Із них:</w:t>
      </w: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Газет –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19 назв</w:t>
      </w: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Журналів –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46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назв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>В тому числі:</w:t>
      </w:r>
    </w:p>
    <w:p w:rsidR="004A0C7E" w:rsidRPr="00345DEA" w:rsidRDefault="001D7E4D" w:rsidP="00345DEA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Газет України –</w:t>
      </w:r>
      <w:r w:rsidRPr="00345DEA">
        <w:rPr>
          <w:rFonts w:ascii="Times New Roman" w:hAnsi="Times New Roman" w:cs="Times New Roman"/>
          <w:sz w:val="24"/>
          <w:szCs w:val="24"/>
        </w:rPr>
        <w:t xml:space="preserve"> 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19 назв</w:t>
      </w: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Журналів України –</w:t>
      </w:r>
      <w:r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46 назв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Обертаність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бібліотечного фонду ЦБС складає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1,5; у ЦБ – 1,1;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у філіях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– 1,8.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У фондах ЦБС за 2016 рік значно зменшилась кількість зношеної, застарілої та літератури, яка не користується попитом, тому що протягом 2016 року списано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18127 прим.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 суму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8604 грн. 20 коп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.. В тому числі з причин:</w:t>
      </w:r>
    </w:p>
    <w:p w:rsidR="004A0C7E" w:rsidRPr="00345DEA" w:rsidRDefault="002F1F9F" w:rsidP="002F1F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фізично-зношена – 11992 прим.;</w:t>
      </w:r>
    </w:p>
    <w:p w:rsidR="004A0C7E" w:rsidRPr="00345DEA" w:rsidRDefault="002F1F9F" w:rsidP="002F1F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морально-застаріла – 2005  прим.;</w:t>
      </w:r>
    </w:p>
    <w:p w:rsidR="004A0C7E" w:rsidRPr="00345DEA" w:rsidRDefault="002F1F9F" w:rsidP="002F1F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не користується попитом читачів – 3202 прим.;</w:t>
      </w:r>
    </w:p>
    <w:p w:rsidR="004A0C7E" w:rsidRPr="00345DEA" w:rsidRDefault="002F1F9F" w:rsidP="002F1F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втрачена користувачами – 291 прим.;</w:t>
      </w:r>
    </w:p>
    <w:p w:rsidR="004A0C7E" w:rsidRPr="00345DEA" w:rsidRDefault="002F1F9F" w:rsidP="002F1F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інші причини – 637 прим.</w:t>
      </w:r>
    </w:p>
    <w:p w:rsidR="004A0C7E" w:rsidRPr="00345DEA" w:rsidRDefault="004A0C7E" w:rsidP="00345DEA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Відбір літератури на списання проводиться регулярно шляхом вивчення бібліотечного фонду, перегляду літератури в санітарні дні, в процесі видачі читачам.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Перевірки бібліотечного фонду</w:t>
      </w: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Здійснено повну перевірку фонду філії №7 та молодшого відділу ЦДБ.  </w:t>
      </w:r>
    </w:p>
    <w:p w:rsidR="004A0C7E" w:rsidRPr="00345DEA" w:rsidRDefault="001D7E4D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Структурні підрозділи ЦБС проводять наступну  </w:t>
      </w:r>
      <w:r w:rsidRPr="00345DEA"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роботу з боржниками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:</w:t>
      </w:r>
    </w:p>
    <w:p w:rsidR="004A0C7E" w:rsidRPr="00345DEA" w:rsidRDefault="002F1F9F" w:rsidP="002F1F9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1.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Бесіди під час запису до бібліотеки.</w:t>
      </w:r>
    </w:p>
    <w:p w:rsidR="004A0C7E" w:rsidRPr="00345DEA" w:rsidRDefault="002F1F9F" w:rsidP="002F1F9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2.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Телефонні дзвінки-нагадування.</w:t>
      </w:r>
      <w:r w:rsidR="001D7E4D" w:rsidRPr="00345DEA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2F1F9F" w:rsidRDefault="002F1F9F" w:rsidP="002F1F9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3.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Поштові листівки на домашні адреси боржників. </w:t>
      </w:r>
    </w:p>
    <w:p w:rsidR="004A0C7E" w:rsidRPr="00345DEA" w:rsidRDefault="002F1F9F" w:rsidP="002F1F9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4.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Розміщення оголошення про необхідність повернення літератури на сайтах та дошках оголошень в навчальних закладах міста та підприємств.</w:t>
      </w:r>
    </w:p>
    <w:p w:rsidR="004A0C7E" w:rsidRPr="00345DEA" w:rsidRDefault="002F1F9F" w:rsidP="002F1F9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5.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В складних випадках – відвідування читачів за адресою проживання. </w:t>
      </w: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lastRenderedPageBreak/>
        <w:t>Бібліотечні каталоги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4A0C7E" w:rsidRPr="00345DEA" w:rsidRDefault="00DE1DCB" w:rsidP="00345DEA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3209290</wp:posOffset>
            </wp:positionH>
            <wp:positionV relativeFrom="paragraph">
              <wp:posOffset>-1270</wp:posOffset>
            </wp:positionV>
            <wp:extent cx="3078480" cy="1925955"/>
            <wp:effectExtent l="19050" t="0" r="7620" b="0"/>
            <wp:wrapSquare wrapText="bothSides"/>
            <wp:docPr id="55" name="Рисунок 13" descr="G:\Сшивать\Бібліографія, каталоги\Fotor122414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Сшивать\Бібліографія, каталоги\Fotor12241451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6965" r="13530" b="38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ab/>
        <w:t xml:space="preserve">Нікопольська міська ЦБС має таку </w:t>
      </w:r>
      <w:r w:rsidR="001D7E4D" w:rsidRPr="00345DEA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uk-UA"/>
        </w:rPr>
        <w:t>систему каталогів</w:t>
      </w:r>
      <w:r w:rsidR="001D7E4D"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>:</w:t>
      </w:r>
      <w:r w:rsidR="001D7E4D" w:rsidRPr="00345DEA">
        <w:rPr>
          <w:rFonts w:ascii="Times New Roman" w:hAnsi="Times New Roman" w:cs="Times New Roman"/>
          <w:snapToGrid w:val="0"/>
          <w:color w:val="00206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4A0C7E" w:rsidRPr="002F1F9F" w:rsidRDefault="001D7E4D" w:rsidP="002F1F9F">
      <w:pPr>
        <w:pStyle w:val="a5"/>
        <w:numPr>
          <w:ilvl w:val="0"/>
          <w:numId w:val="37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Генеральний алфавітний каталог, який включає всю літературу для дорослих користувачів і дітей (службовий) з відмітками про наявність книг в окремих філіях;</w:t>
      </w:r>
    </w:p>
    <w:p w:rsidR="004A0C7E" w:rsidRPr="002F1F9F" w:rsidRDefault="001D7E4D" w:rsidP="002F1F9F">
      <w:pPr>
        <w:pStyle w:val="a5"/>
        <w:numPr>
          <w:ilvl w:val="0"/>
          <w:numId w:val="37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 xml:space="preserve">Зведений систематичний каталог на книги для дорослих читачів (читацький) з сіглами ЦБ і бібліотек-філій і АПП до нього; </w:t>
      </w:r>
    </w:p>
    <w:p w:rsidR="004A0C7E" w:rsidRPr="002F1F9F" w:rsidRDefault="001D7E4D" w:rsidP="002F1F9F">
      <w:pPr>
        <w:pStyle w:val="a5"/>
        <w:numPr>
          <w:ilvl w:val="0"/>
          <w:numId w:val="37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Алфавітний читацький каталог на фонд ЦБ;</w:t>
      </w:r>
    </w:p>
    <w:p w:rsidR="004A0C7E" w:rsidRPr="002F1F9F" w:rsidRDefault="001D7E4D" w:rsidP="002F1F9F">
      <w:pPr>
        <w:pStyle w:val="a5"/>
        <w:numPr>
          <w:ilvl w:val="0"/>
          <w:numId w:val="37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Алфавітний каталог на фонд  (службовий);</w:t>
      </w:r>
    </w:p>
    <w:p w:rsidR="004A0C7E" w:rsidRPr="002F1F9F" w:rsidRDefault="001D7E4D" w:rsidP="002F1F9F">
      <w:pPr>
        <w:pStyle w:val="a5"/>
        <w:numPr>
          <w:ilvl w:val="0"/>
          <w:numId w:val="37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Алфавітний каталог на фонд філій – 10 (читацькі. 6 для дорослих користувачів, 4 дитячі);</w:t>
      </w:r>
    </w:p>
    <w:p w:rsidR="004A0C7E" w:rsidRPr="002F1F9F" w:rsidRDefault="001D7E4D" w:rsidP="002F1F9F">
      <w:pPr>
        <w:pStyle w:val="a5"/>
        <w:numPr>
          <w:ilvl w:val="0"/>
          <w:numId w:val="37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Систематичні каталоги на фонд філій, які обслуговують дорослих користувачів і АПП до них – 3 (читацькі)</w:t>
      </w:r>
    </w:p>
    <w:p w:rsidR="004A0C7E" w:rsidRPr="002F1F9F" w:rsidRDefault="001D7E4D" w:rsidP="002F1F9F">
      <w:pPr>
        <w:pStyle w:val="a5"/>
        <w:numPr>
          <w:ilvl w:val="0"/>
          <w:numId w:val="37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Систематичні каталоги для учнів 5-9 класів та АПП до них – 4 (читацькі);</w:t>
      </w:r>
      <w:r w:rsidRPr="002F1F9F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2F1F9F" w:rsidRDefault="001D7E4D" w:rsidP="002F1F9F">
      <w:pPr>
        <w:pStyle w:val="a5"/>
        <w:numPr>
          <w:ilvl w:val="0"/>
          <w:numId w:val="37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Тематичні ілюстровані каталоги для учнів 1-4 класів (читацькі)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>Всі каталоги ЦБС перебувають у хорошому стані. Вони розкривають зміст бібліотечного фонду бібліотечної системи, інформують читачів про наявність в структурних підрозділах літератури з усіх галузей знань, які є у фондах наших бібліотек та про нові надходження.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>Картки з описом нових надходжень включаються в каталоги регулярно. Списана література вилучається своєчасно.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>Кожен рік планується ретельне редагування одного окремого розділу в систематичному каталозі, а також в процесі розстановки карток відбувається вибіркове редагування якого-небудь підрозділу, або букви, якщо виникає така потреба.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 xml:space="preserve">У 2016 році </w:t>
      </w:r>
      <w:r w:rsidRPr="00345DEA">
        <w:rPr>
          <w:rFonts w:ascii="Times New Roman" w:hAnsi="Times New Roman" w:cs="Times New Roman"/>
          <w:sz w:val="24"/>
          <w:szCs w:val="24"/>
          <w:u w:val="single"/>
          <w:lang w:val="uk-UA"/>
        </w:rPr>
        <w:t xml:space="preserve">редагувався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розділ систематичного каталогу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«81  Мовознавство».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>На кожний каталог системи ведеться паспорт, який відображає кількість карток влитих у даний каталог і вилучених з нього за рік. Паспорт також інформує про те, який обсяг карток всього він нараховує на кінець звітного року.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    2016 року в алфавітні  каталоги ЦБС  влито 3619 карток, вилучено – 6250 карток.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В систематичні каталоги влито 2227 карток, вилучено – 2878 карток. З облікового каталогу (законсервованого) вилучено 1046 карток.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Інформаційно-бібліографічне забезпечення користувачів</w:t>
      </w: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41910</wp:posOffset>
            </wp:positionV>
            <wp:extent cx="2745740" cy="2059305"/>
            <wp:effectExtent l="19050" t="0" r="0" b="0"/>
            <wp:wrapSquare wrapText="bothSides"/>
            <wp:docPr id="56" name="Рисунок 7" descr="C:\Documents and Settings\Лена\Рабочий стол\Новая папка (2)\IMG_3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Лена\Рабочий стол\Новая папка (2)\IMG_37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Велику допомогу в інформаційному забезпеченні користувачів відіграє наявний фонд періодичних видань ЦБ, статті з яких відображено в універсальній за змістом картотеці актуальних матеріалів (КАМ) - базі для довідково-бібліографічного обслуговування користувачів в ЦБС. Підтримується актуальність бібліографічних баз даних; приводяться, у відповідність до реалій життя структура і назви розділів КАМ. У 2016 році з’явились нові рубрики: «100-річчя подій Української революції 1917-1921 рр»,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«30-річчя Чорнобильської катастрофи», «40-річчя Української Гельсинської групи», «Українські політв’язні»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та ін..</w:t>
      </w:r>
    </w:p>
    <w:p w:rsidR="004A0C7E" w:rsidRPr="00345DEA" w:rsidRDefault="001D7E4D" w:rsidP="00345DEA">
      <w:pPr>
        <w:tabs>
          <w:tab w:val="left" w:pos="426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eastAsia="Calibri" w:hAnsi="Times New Roman" w:cs="Times New Roman"/>
          <w:sz w:val="24"/>
          <w:szCs w:val="24"/>
          <w:lang w:val="uk-UA" w:eastAsia="en-US"/>
        </w:rPr>
        <w:lastRenderedPageBreak/>
        <w:t>Змістовним доповненням у роботі з популяризації літератури є бібліографічні списки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«Жити – життям дорожити», «Українські Січові стрільці», «Наша давня історія» та інші;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бібліографічні покажчики: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«Поет, шукач скарбів і волі», «Дослідник Запорозької Січі», «Філософ космічної реальності»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та ін.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 </w:t>
      </w:r>
    </w:p>
    <w:p w:rsidR="004A0C7E" w:rsidRPr="00345DEA" w:rsidRDefault="001D7E4D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3637915</wp:posOffset>
            </wp:positionH>
            <wp:positionV relativeFrom="paragraph">
              <wp:posOffset>66040</wp:posOffset>
            </wp:positionV>
            <wp:extent cx="2745740" cy="2059305"/>
            <wp:effectExtent l="19050" t="0" r="0" b="0"/>
            <wp:wrapSquare wrapText="bothSides"/>
            <wp:docPr id="62" name="Рисунок 12" descr="C:\Documents and Settings\Лена\Рабочий стол\Новая папка (2)\IMG_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ена\Рабочий стол\Новая папка (2)\IMG_37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У зв’язку зі збільшенням кількості краєзнавчих запитів користувачів, включенням краєзнавства у шкільну програму та затвердженням міської комплексної програми «Збереження і використання культурної спадщини та розвиток туристичної галузі у м.Нікополь на 2015-2019 рр.» ЦБС приділяє цьому напрямку роботи особливої уваги, забезпечуючи довідково-бібліографічну та інформаційну підтримку. </w:t>
      </w:r>
    </w:p>
    <w:p w:rsidR="004A0C7E" w:rsidRPr="00345DEA" w:rsidRDefault="001D7E4D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Повноцінне розкриття потенціалу краєзнавчої тематики нині неможливе без використання краєзнавчого каталогу (КК). На основі вивчення та аналізу інформаційних потреб користувачів з краєзнавчої тематики створюються актуальні рубрики: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«Троїцьке повстання», «Скіфська історія краю», «Фестиваль «Серце великої Скіфії»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та ін..</w:t>
      </w:r>
    </w:p>
    <w:p w:rsidR="004A0C7E" w:rsidRPr="00345DEA" w:rsidRDefault="001D7E4D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З метою забезпечення повноти, оперативності, полегшення пошуку інформації створено ряд тематичних картотек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: «Картотека сценаріїв», «Професійні свята», «Переодичні видання, які отримують бібліотеки міста» та ін..</w:t>
      </w:r>
    </w:p>
    <w:p w:rsidR="004A0C7E" w:rsidRPr="00345DEA" w:rsidRDefault="001D7E4D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Інформаційно-бібліографічна робота з користувачами ведеться за допомогою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масових заходів, виставок-експозицій, виставок літератури, тематичних полок, бібліотечних уроків, днів інформації та бібліографії; складаються рекомендаційні списки літератури та WEB-рекомендаційні списки за адресами сайтів, інформаційні листки, папки-дос'є тощо.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Наприклад: 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«Тот самый длинный день в году», «Реквієм Чорнобилю», «Інтелектуально заглиблений, душевно тонкий», «Триж</w:t>
      </w:r>
      <w:r w:rsidRPr="00345DEA">
        <w:rPr>
          <w:rFonts w:ascii="Times New Roman" w:hAnsi="Times New Roman" w:cs="Times New Roman"/>
          <w:i/>
          <w:sz w:val="24"/>
          <w:szCs w:val="24"/>
        </w:rPr>
        <w:t>ды романтический мастер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», «Мов океан глибокого чуття…» та інші.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Бібліотека як інформаційний центр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110490</wp:posOffset>
            </wp:positionV>
            <wp:extent cx="2743200" cy="1828800"/>
            <wp:effectExtent l="19050" t="0" r="0" b="0"/>
            <wp:wrapSquare wrapText="bothSides"/>
            <wp:docPr id="59" name="Рисунок 10" descr="F:\ФОтки\Громада\13244034_1193058160738739_230091129452739335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ки\Громада\13244034_1193058160738739_2300911294527393357_o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</w:r>
    </w:p>
    <w:p w:rsidR="004A0C7E" w:rsidRPr="00345DEA" w:rsidRDefault="001D7E4D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Відкритості та прозорості діяльності органів місцевої влади сприяє інформаційна робота ЦБС. В бібліотеках створено Центри регіональної інформації, основна мета яких – організація фонду опублікованих і неопублікованих документів, прийнятих органами місцевого самоврядування; збір інформації, систематизація, збереження документів з цих питань; інформування населення про діяльність місцевих органів самоврядування нормативно-законодавчими, соціально-культурними, економічно-нормативними документами; надання доступу до інформаційних ресурсів усім прошаркам населення і державним службовцям через каталоги та КАМ, тематичні картотеки, бібліографічні та інформаційні списки.</w:t>
      </w:r>
    </w:p>
    <w:p w:rsidR="004A0C7E" w:rsidRPr="00345DEA" w:rsidRDefault="001D7E4D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Бібліотека – серце громади, центр громадського життя в регіоні. В цьому напрямку визначили своє місце і роль бібліотечні установи Нікопольської ЦБС. Саме сюди йдуть люди задовольнити свої інформаційні потреби, дізнатись чим сьогодні живе світ, Україна.</w:t>
      </w: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2F1F9F" w:rsidRDefault="002F1F9F" w:rsidP="002F1F9F">
      <w:p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1.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Бібліотека – посередник між місцевою владою та  громадою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:</w:t>
      </w:r>
    </w:p>
    <w:p w:rsidR="004A0C7E" w:rsidRPr="002F1F9F" w:rsidRDefault="001D7E4D" w:rsidP="002F1F9F">
      <w:pPr>
        <w:pStyle w:val="a5"/>
        <w:numPr>
          <w:ilvl w:val="0"/>
          <w:numId w:val="38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 xml:space="preserve">стенди-презентації: </w:t>
      </w:r>
      <w:r w:rsidRPr="002F1F9F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«Дізнайтесь про…», «До уваги читачів», «Ми працюємо для Вас» </w:t>
      </w:r>
      <w:r w:rsidR="00E24887">
        <w:rPr>
          <w:rFonts w:ascii="Times New Roman" w:hAnsi="Times New Roman" w:cs="Times New Roman"/>
          <w:sz w:val="24"/>
          <w:szCs w:val="24"/>
          <w:lang w:val="uk-UA"/>
        </w:rPr>
        <w:t>та інші (11),</w:t>
      </w:r>
      <w:r w:rsidRPr="002F1F9F"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</w:p>
    <w:p w:rsidR="004A0C7E" w:rsidRPr="002F1F9F" w:rsidRDefault="001D7E4D" w:rsidP="002F1F9F">
      <w:pPr>
        <w:pStyle w:val="a5"/>
        <w:numPr>
          <w:ilvl w:val="0"/>
          <w:numId w:val="38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lastRenderedPageBreak/>
        <w:t>збирання та систематизація папок-досьє про діяльність міських органів влади та місцевого самоврядування (47),</w:t>
      </w:r>
    </w:p>
    <w:p w:rsidR="004A0C7E" w:rsidRPr="002F1F9F" w:rsidRDefault="001D7E4D" w:rsidP="002F1F9F">
      <w:pPr>
        <w:pStyle w:val="a5"/>
        <w:numPr>
          <w:ilvl w:val="0"/>
          <w:numId w:val="38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запрошення на заходи до бібліотек керівників міста (6)</w:t>
      </w:r>
      <w:r w:rsidRPr="002F1F9F">
        <w:rPr>
          <w:rFonts w:ascii="Times New Roman" w:hAnsi="Times New Roman" w:cs="Times New Roman"/>
          <w:noProof/>
          <w:sz w:val="24"/>
          <w:szCs w:val="24"/>
          <w:lang w:val="uk-UA"/>
        </w:rPr>
        <w:t>,</w:t>
      </w:r>
    </w:p>
    <w:p w:rsidR="004A0C7E" w:rsidRPr="002F1F9F" w:rsidRDefault="001D7E4D" w:rsidP="002F1F9F">
      <w:pPr>
        <w:pStyle w:val="a5"/>
        <w:numPr>
          <w:ilvl w:val="0"/>
          <w:numId w:val="38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доступ до електронних ресурсів міської ради, обласних та державних органів влади за допомогою інтернет-центрів  (ЦБ, ф№1, ф№7).</w:t>
      </w:r>
      <w:r w:rsidRPr="002F1F9F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45DEA" w:rsidRDefault="002F1F9F" w:rsidP="002F1F9F">
      <w:pPr>
        <w:spacing w:after="0" w:line="240" w:lineRule="auto"/>
        <w:ind w:left="284" w:hanging="284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2.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Бібліотека як центр правової інформації:</w:t>
      </w:r>
    </w:p>
    <w:p w:rsidR="004A0C7E" w:rsidRPr="002F1F9F" w:rsidRDefault="001D7E4D" w:rsidP="002F1F9F">
      <w:pPr>
        <w:pStyle w:val="a5"/>
        <w:numPr>
          <w:ilvl w:val="0"/>
          <w:numId w:val="39"/>
        </w:numPr>
        <w:spacing w:after="0" w:line="240" w:lineRule="auto"/>
        <w:ind w:left="284" w:hanging="284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інформування і освіта населення з питань місцевого самоврядування (7);</w:t>
      </w:r>
    </w:p>
    <w:p w:rsidR="004A0C7E" w:rsidRPr="002F1F9F" w:rsidRDefault="001D7E4D" w:rsidP="002F1F9F">
      <w:pPr>
        <w:pStyle w:val="a5"/>
        <w:numPr>
          <w:ilvl w:val="0"/>
          <w:numId w:val="39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 xml:space="preserve">інформаційні куточки: </w:t>
      </w:r>
      <w:r w:rsidRPr="002F1F9F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«Місцеве самоврядування», </w:t>
      </w:r>
      <w:r w:rsidRPr="002F1F9F">
        <w:rPr>
          <w:rFonts w:ascii="Times New Roman" w:hAnsi="Times New Roman" w:cs="Times New Roman"/>
          <w:sz w:val="24"/>
          <w:szCs w:val="24"/>
          <w:lang w:val="uk-UA"/>
        </w:rPr>
        <w:t>«Бібліотека. Влада. Суспільство» (7).</w:t>
      </w:r>
    </w:p>
    <w:p w:rsidR="004A0C7E" w:rsidRPr="00345DEA" w:rsidRDefault="002F1F9F" w:rsidP="002F1F9F">
      <w:pPr>
        <w:spacing w:after="0" w:line="240" w:lineRule="auto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3.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Бібліотека як центр соціально-побутової інформації:</w:t>
      </w:r>
    </w:p>
    <w:p w:rsidR="004A0C7E" w:rsidRPr="002F1F9F" w:rsidRDefault="001D7E4D" w:rsidP="002F1F9F">
      <w:pPr>
        <w:pStyle w:val="a5"/>
        <w:numPr>
          <w:ilvl w:val="0"/>
          <w:numId w:val="40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F1F9F">
        <w:rPr>
          <w:rFonts w:ascii="Times New Roman" w:hAnsi="Times New Roman" w:cs="Times New Roman"/>
          <w:sz w:val="24"/>
          <w:szCs w:val="24"/>
          <w:lang w:val="uk-UA"/>
        </w:rPr>
        <w:t>інформування з питань соціального захисту, охорони здоров’я, консультації  інвалідів і ветеранів (5).</w:t>
      </w:r>
    </w:p>
    <w:p w:rsidR="004A0C7E" w:rsidRPr="00345DEA" w:rsidRDefault="001D7E4D" w:rsidP="002F1F9F">
      <w:pPr>
        <w:spacing w:after="0" w:line="240" w:lineRule="auto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2F1F9F" w:rsidRPr="002F1F9F">
        <w:rPr>
          <w:rFonts w:ascii="Times New Roman" w:hAnsi="Times New Roman" w:cs="Times New Roman"/>
          <w:b/>
          <w:i/>
          <w:sz w:val="24"/>
          <w:szCs w:val="24"/>
          <w:lang w:val="uk-UA"/>
        </w:rPr>
        <w:t>4.</w:t>
      </w:r>
      <w:r w:rsidR="002F1F9F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Бібліотека як центр інформації на допомогу ВПО:</w:t>
      </w:r>
    </w:p>
    <w:p w:rsidR="004A0C7E" w:rsidRPr="00E24887" w:rsidRDefault="001D7E4D" w:rsidP="00E24887">
      <w:pPr>
        <w:pStyle w:val="a5"/>
        <w:numPr>
          <w:ilvl w:val="0"/>
          <w:numId w:val="40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noProof/>
          <w:sz w:val="24"/>
          <w:szCs w:val="24"/>
          <w:lang w:val="uk-UA"/>
        </w:rPr>
        <w:t>папки-дос’є «</w:t>
      </w:r>
      <w:r w:rsidRPr="00E24887">
        <w:rPr>
          <w:rFonts w:ascii="Times New Roman" w:hAnsi="Times New Roman" w:cs="Times New Roman"/>
          <w:i/>
          <w:noProof/>
          <w:sz w:val="24"/>
          <w:szCs w:val="24"/>
          <w:lang w:val="uk-UA"/>
        </w:rPr>
        <w:t>Дорожня карта для осіб, піреміщених в межах країни»; «Корисна інформація для ВПО»</w:t>
      </w:r>
      <w:r w:rsidRPr="00E24887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та інші (11);</w:t>
      </w:r>
      <w:r w:rsidRPr="00E24887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E24887" w:rsidRDefault="001D7E4D" w:rsidP="00E24887">
      <w:pPr>
        <w:pStyle w:val="a5"/>
        <w:numPr>
          <w:ilvl w:val="0"/>
          <w:numId w:val="40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оформлення електронних перепусток у зону АТО </w:t>
      </w:r>
      <w:r w:rsidRPr="00E24887">
        <w:rPr>
          <w:rFonts w:ascii="Times New Roman" w:hAnsi="Times New Roman" w:cs="Times New Roman"/>
          <w:sz w:val="24"/>
          <w:szCs w:val="24"/>
        </w:rPr>
        <w:t>(6)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5.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Бібліотека як центр на допомогу самоосвіті та освітнім програмам:</w:t>
      </w:r>
    </w:p>
    <w:p w:rsidR="004A0C7E" w:rsidRPr="00E24887" w:rsidRDefault="001D7E4D" w:rsidP="00E24887">
      <w:pPr>
        <w:pStyle w:val="a5"/>
        <w:numPr>
          <w:ilvl w:val="0"/>
          <w:numId w:val="4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зв’язки з навчальними закладами (31);</w:t>
      </w:r>
    </w:p>
    <w:p w:rsidR="004A0C7E" w:rsidRPr="00E24887" w:rsidRDefault="001D7E4D" w:rsidP="00E24887">
      <w:pPr>
        <w:pStyle w:val="a5"/>
        <w:numPr>
          <w:ilvl w:val="0"/>
          <w:numId w:val="4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створення рекомендаційних списків (84);</w:t>
      </w:r>
    </w:p>
    <w:p w:rsidR="004A0C7E" w:rsidRPr="00345DEA" w:rsidRDefault="001D7E4D" w:rsidP="00E2488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 xml:space="preserve">Проведено: </w:t>
      </w:r>
    </w:p>
    <w:p w:rsidR="004A0C7E" w:rsidRPr="00E24887" w:rsidRDefault="001D7E4D" w:rsidP="00E24887">
      <w:pPr>
        <w:pStyle w:val="a5"/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дні інформації (11): </w:t>
      </w:r>
      <w:r w:rsidRPr="00E24887">
        <w:rPr>
          <w:rFonts w:ascii="Times New Roman" w:hAnsi="Times New Roman" w:cs="Times New Roman"/>
          <w:i/>
          <w:sz w:val="24"/>
          <w:szCs w:val="24"/>
          <w:lang w:val="uk-UA"/>
        </w:rPr>
        <w:tab/>
        <w:t>«Під знаком Скіфії», «Таким він був, звитяг козацьких син» та ін.;</w:t>
      </w:r>
    </w:p>
    <w:p w:rsidR="004A0C7E" w:rsidRPr="00E24887" w:rsidRDefault="001D7E4D" w:rsidP="00E24887">
      <w:pPr>
        <w:pStyle w:val="a5"/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бібліографічні огляди літератури (50): </w:t>
      </w:r>
      <w:r w:rsidRPr="00E24887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«Енциклопедист </w:t>
      </w:r>
      <w:r w:rsidR="00E24887" w:rsidRPr="00E24887">
        <w:rPr>
          <w:rFonts w:ascii="Times New Roman" w:hAnsi="Times New Roman" w:cs="Times New Roman"/>
          <w:i/>
          <w:sz w:val="24"/>
          <w:szCs w:val="24"/>
          <w:lang w:val="uk-UA"/>
        </w:rPr>
        <w:t>козаччини», «Сучасна література</w:t>
      </w:r>
      <w:r w:rsidRPr="00E24887">
        <w:rPr>
          <w:rFonts w:ascii="Times New Roman" w:hAnsi="Times New Roman" w:cs="Times New Roman"/>
          <w:i/>
          <w:sz w:val="24"/>
          <w:szCs w:val="24"/>
          <w:lang w:val="uk-UA"/>
        </w:rPr>
        <w:t>для молодих: Книжкові розсипи і читацькі вподобання» та ін.;</w:t>
      </w:r>
    </w:p>
    <w:p w:rsidR="004A0C7E" w:rsidRPr="00E24887" w:rsidRDefault="001D7E4D" w:rsidP="00E24887">
      <w:pPr>
        <w:pStyle w:val="a5"/>
        <w:numPr>
          <w:ilvl w:val="0"/>
          <w:numId w:val="42"/>
        </w:numPr>
        <w:spacing w:after="0" w:line="240" w:lineRule="auto"/>
        <w:ind w:left="284" w:hanging="284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бібліотечні уроки (57): «</w:t>
      </w:r>
      <w:r w:rsidRPr="00E24887">
        <w:rPr>
          <w:rFonts w:ascii="Times New Roman" w:hAnsi="Times New Roman" w:cs="Times New Roman"/>
          <w:i/>
          <w:sz w:val="24"/>
          <w:szCs w:val="24"/>
          <w:lang w:val="uk-UA"/>
        </w:rPr>
        <w:t>Бібліотечні скарби», «Безмежний світ знань», «Книжковий навігатор», «Ази читацької майстерності»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E24887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>та ін.;</w:t>
      </w:r>
    </w:p>
    <w:p w:rsidR="004A0C7E" w:rsidRPr="00E24887" w:rsidRDefault="001D7E4D" w:rsidP="00E24887">
      <w:pPr>
        <w:pStyle w:val="a5"/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надавалася </w:t>
      </w:r>
      <w:r w:rsidRPr="00E24887">
        <w:rPr>
          <w:rFonts w:ascii="Times New Roman" w:hAnsi="Times New Roman" w:cs="Times New Roman"/>
          <w:sz w:val="24"/>
          <w:szCs w:val="24"/>
          <w:u w:val="single"/>
          <w:lang w:val="uk-UA"/>
        </w:rPr>
        <w:t>експрес-інформація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за різними питаннями;</w:t>
      </w:r>
    </w:p>
    <w:p w:rsidR="004A0C7E" w:rsidRPr="00E24887" w:rsidRDefault="00E24887" w:rsidP="00E24887">
      <w:pPr>
        <w:pStyle w:val="a5"/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3569335</wp:posOffset>
            </wp:positionH>
            <wp:positionV relativeFrom="paragraph">
              <wp:posOffset>36195</wp:posOffset>
            </wp:positionV>
            <wp:extent cx="2743200" cy="2061845"/>
            <wp:effectExtent l="19050" t="0" r="0" b="0"/>
            <wp:wrapSquare wrapText="bothSides"/>
            <wp:docPr id="57" name="Рисунок 8" descr="H:\3 ФОТОГРАФИИ\Коллажи\2016\5 Травень\ЦБ Євро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3 ФОТОГРАФИИ\Коллажи\2016\5 Травень\ЦБ Європ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7E4D" w:rsidRPr="00E24887">
        <w:rPr>
          <w:rFonts w:ascii="Times New Roman" w:hAnsi="Times New Roman" w:cs="Times New Roman"/>
          <w:sz w:val="24"/>
          <w:szCs w:val="24"/>
          <w:lang w:val="uk-UA"/>
        </w:rPr>
        <w:t>лекції з історії України (волонтери);</w:t>
      </w:r>
    </w:p>
    <w:p w:rsidR="004A0C7E" w:rsidRPr="00E24887" w:rsidRDefault="001D7E4D" w:rsidP="00E24887">
      <w:pPr>
        <w:pStyle w:val="a5"/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безкоштовні курси української мови (волонтери).</w:t>
      </w:r>
    </w:p>
    <w:p w:rsidR="004A0C7E" w:rsidRPr="00345DEA" w:rsidRDefault="001D7E4D" w:rsidP="00E24887">
      <w:pPr>
        <w:spacing w:after="0" w:line="240" w:lineRule="auto"/>
        <w:ind w:left="284" w:hanging="360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noProof/>
          <w:sz w:val="24"/>
          <w:szCs w:val="24"/>
          <w:lang w:val="uk-UA"/>
        </w:rPr>
        <w:t>6.</w:t>
      </w:r>
      <w:r w:rsidRPr="00345DEA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Бібліотека – центр краєзнавства:</w:t>
      </w:r>
    </w:p>
    <w:p w:rsidR="004A0C7E" w:rsidRPr="00E24887" w:rsidRDefault="001D7E4D" w:rsidP="00E24887">
      <w:pPr>
        <w:pStyle w:val="a5"/>
        <w:numPr>
          <w:ilvl w:val="0"/>
          <w:numId w:val="43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виділили краєзнавчу роботу як пріоритетний напрямок: </w:t>
      </w:r>
      <w:r w:rsidRPr="00E24887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«Мій край, ти серця рідна пристань» 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>(</w:t>
      </w:r>
      <w:r w:rsidRPr="00E24887">
        <w:rPr>
          <w:rFonts w:ascii="Times New Roman" w:hAnsi="Times New Roman" w:cs="Times New Roman"/>
          <w:i/>
          <w:sz w:val="24"/>
          <w:szCs w:val="24"/>
          <w:lang w:val="uk-UA"/>
        </w:rPr>
        <w:t>ф№5),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E24887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національно-патріотичний центр «Явір» </w:t>
      </w:r>
      <w:r w:rsidRPr="00E24887">
        <w:rPr>
          <w:rFonts w:ascii="Times New Roman" w:hAnsi="Times New Roman" w:cs="Times New Roman"/>
          <w:i/>
          <w:sz w:val="24"/>
          <w:szCs w:val="24"/>
          <w:lang w:val="uk-UA"/>
        </w:rPr>
        <w:t>(ф№2),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E24887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«На зустріч туристичному майбутньому Нікопольщини» </w:t>
      </w:r>
      <w:r w:rsidRPr="00E24887">
        <w:rPr>
          <w:rFonts w:ascii="Times New Roman" w:hAnsi="Times New Roman" w:cs="Times New Roman"/>
          <w:i/>
          <w:sz w:val="24"/>
          <w:szCs w:val="24"/>
          <w:lang w:val="uk-UA"/>
        </w:rPr>
        <w:t>(ф №1)</w:t>
      </w:r>
    </w:p>
    <w:p w:rsidR="004A0C7E" w:rsidRPr="00345DEA" w:rsidRDefault="001D7E4D" w:rsidP="00345DE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sz w:val="24"/>
          <w:szCs w:val="24"/>
          <w:lang w:val="uk-UA"/>
        </w:rPr>
        <w:t>7</w:t>
      </w:r>
      <w:r w:rsidRPr="00345DEA">
        <w:rPr>
          <w:rFonts w:ascii="Times New Roman" w:hAnsi="Times New Roman" w:cs="Times New Roman"/>
          <w:b/>
          <w:i/>
          <w:noProof/>
          <w:sz w:val="24"/>
          <w:szCs w:val="24"/>
          <w:lang w:val="uk-UA"/>
        </w:rPr>
        <w:t xml:space="preserve">.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Бібліотека – центр євро-інформації:</w:t>
      </w:r>
    </w:p>
    <w:p w:rsidR="004A0C7E" w:rsidRPr="00E24887" w:rsidRDefault="001D7E4D" w:rsidP="00E24887">
      <w:pPr>
        <w:pStyle w:val="a5"/>
        <w:numPr>
          <w:ilvl w:val="0"/>
          <w:numId w:val="44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європункт Нікопольської ЦБС </w:t>
      </w:r>
      <w:r w:rsidRPr="00E24887">
        <w:rPr>
          <w:rFonts w:ascii="Times New Roman" w:hAnsi="Times New Roman" w:cs="Times New Roman"/>
          <w:b/>
          <w:i/>
          <w:sz w:val="24"/>
          <w:szCs w:val="24"/>
          <w:lang w:val="uk-UA"/>
        </w:rPr>
        <w:t>«Нікополь-Україна-Європа»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(проведення дня Європи в місті);</w:t>
      </w:r>
    </w:p>
    <w:p w:rsidR="004A0C7E" w:rsidRPr="00E24887" w:rsidRDefault="001D7E4D" w:rsidP="00E24887">
      <w:pPr>
        <w:pStyle w:val="a5"/>
        <w:numPr>
          <w:ilvl w:val="0"/>
          <w:numId w:val="44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єврокуточки в бібліотеках-філіях (11).</w:t>
      </w:r>
      <w:r w:rsidRPr="00E24887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Список статей про роботу бібліотек ЦБС в періодичній печаті 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Библиотека — помощник в воспитании // Репортер. – 2016.- 28 янв. (№7).- с.5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Скіфські візерунки  // Нікопольська правда.- 2016.- 25 февр. (№18-19).- с.2: фото.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 xml:space="preserve">Кулиненко И. А мне вчера опять Афган приснился 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>/ Инна Кулиненко</w:t>
      </w:r>
      <w:r w:rsidRPr="00E24887">
        <w:rPr>
          <w:rFonts w:ascii="Times New Roman" w:hAnsi="Times New Roman" w:cs="Times New Roman"/>
          <w:sz w:val="24"/>
          <w:szCs w:val="24"/>
        </w:rPr>
        <w:t xml:space="preserve"> // Репортер – 2016.- 1 марта (№16).- с.6: фото.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Мастер-класс «Скифские узоры» // Репортер – 2016.- 1 марта (№16).- с.6: фото.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«Золота осінь» нікопольських пенсіонерів // Нікопольська правда.- 2016.- 1 марта. (№20).- с.2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 xml:space="preserve">Кулиненко И. Победителям — 10 яиц и мука! 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/ Инна Кулиненко </w:t>
      </w:r>
      <w:r w:rsidRPr="00E24887">
        <w:rPr>
          <w:rFonts w:ascii="Times New Roman" w:hAnsi="Times New Roman" w:cs="Times New Roman"/>
          <w:sz w:val="24"/>
          <w:szCs w:val="24"/>
        </w:rPr>
        <w:t>// Репортер – 2016.- 22 марта (№21).- с.4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lastRenderedPageBreak/>
        <w:t xml:space="preserve">Федько Н. Необычный проект: бизнесмен решил вплотную заняться детскими библиотеками 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/ Надежда Федько </w:t>
      </w:r>
      <w:r w:rsidRPr="00E24887">
        <w:rPr>
          <w:rFonts w:ascii="Times New Roman" w:hAnsi="Times New Roman" w:cs="Times New Roman"/>
          <w:sz w:val="24"/>
          <w:szCs w:val="24"/>
        </w:rPr>
        <w:t>// Репортер – 2016.- 24 марта (№22).- с.15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eastAsia="Times New Roman" w:hAnsi="Times New Roman" w:cs="Times New Roman"/>
          <w:sz w:val="24"/>
          <w:szCs w:val="24"/>
          <w:lang w:val="uk-UA"/>
        </w:rPr>
        <w:t>Літературний вечір  "Шевченко, якого ми не знаємо " // Голос «Студентської свободи» Дніпропетровщина.- 2016.- № 5.- с. 2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eastAsia="Times New Roman" w:hAnsi="Times New Roman" w:cs="Times New Roman"/>
          <w:sz w:val="24"/>
          <w:szCs w:val="24"/>
          <w:lang w:val="uk-UA"/>
        </w:rPr>
        <w:t>Полторак А. Комплексный поход / Андрей Полторак // Электрометаллург.- 2016.-  15 апр. (№16).- с.1: фото.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eastAsia="Times New Roman" w:hAnsi="Times New Roman" w:cs="Times New Roman"/>
          <w:sz w:val="24"/>
          <w:szCs w:val="24"/>
          <w:lang w:val="uk-UA"/>
        </w:rPr>
        <w:t>Квітнева школа для методистів бібліотек // Нікопольська правда.- 2016.- 26 квітня (№42).- с.3.: фото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eastAsia="Times New Roman" w:hAnsi="Times New Roman" w:cs="Times New Roman"/>
          <w:sz w:val="24"/>
          <w:szCs w:val="24"/>
          <w:lang w:val="uk-UA"/>
        </w:rPr>
        <w:t>В Нікополі пройшла квітнева школа для методистів бібліотек Дніпропетровської області // Репортер – 2016.- 28 апреля (№32).- с. 10.: фото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Щербова Е. Конкурс, который находит отклик в сердцах  / Е. Щербова // Проспект трубников. - 2016. - 28 апреля (№ 17). - с. 11.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«Богдан Хмельницький – народження держави»  // Нікопольська правда. - 2016. - 28 апреля (№ 43-44) – с. 2.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Про скіфів – віршами Мозолевського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// Нікопольська правда.- 2016.- 17 травня (№49).- с.2.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Подвійне свято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// Нікопольська правда.- 2016.- 17 трав. (№49).- с.1.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Місце подвигу – Чорнобиль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// Нікопольська правда.- 2016.- 24 травня (№52).- с.1.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Новая книга о Чернобыле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// Репортер – 2016.- 24 мая (№37).- с. 2.: фото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Кулиненко И. </w:t>
      </w:r>
      <w:r w:rsidRPr="00E24887">
        <w:rPr>
          <w:rFonts w:ascii="Times New Roman" w:hAnsi="Times New Roman" w:cs="Times New Roman"/>
          <w:sz w:val="24"/>
          <w:szCs w:val="24"/>
        </w:rPr>
        <w:t>Чернобыль - рана неизлечимая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 / Инна Кулиненко // Репортер – 2016.- 24 мая (№37).- с. 2.: фото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День славянской письменности и культуры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// Никополь православный.- 2016.- №6.- с.4: фото.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Доруда В. Поетична пектораль /Владислав Доруда  // Репортер – 2016.- 2 июня (№40).- с. 11.: фото.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Доруда В. </w:t>
      </w:r>
      <w:r w:rsidRPr="00E24887">
        <w:rPr>
          <w:rFonts w:ascii="Times New Roman" w:hAnsi="Times New Roman" w:cs="Times New Roman"/>
          <w:sz w:val="24"/>
          <w:szCs w:val="24"/>
        </w:rPr>
        <w:t>День защиты детей отметили библиотечным квестор</w:t>
      </w: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 / Владислав Доруда // Репортер – 2016.- 7 июня (№41).- с.8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Федько Н.  Чему учат встречи с поэтами и художниками / Надежда Федько // Репортер – 2016.- 7 июня (№41).- с. 3.: фото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Приходько О. Почувствуйте, как бьется сердце Великой Скифии // Проспект Трубников. – 2016. – 23 июня (№ 25). – с. 1. 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Шибко С. Что творилось в Никополе 20 июня?  // Репортер. – 2016. – 23 июня (№ 45). – с. 8.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День славянской письменности и культуры // Репортер – 2016.- 24 июня (№40).- с. 10.: фото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«Серце Великої Скіфії» // Нікопольська правда. – 2016. – 30 червня (№ 66-67). – с. 1.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>Шибко С. «Партисипативный воркшоп!» Если вы не знаете, что это такое, прочтите эту статью / Стас Шибко // Репортер.- 2016.- 12 июля (№49).- с.3.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Приходько О. Найти работу в библиотеке? Вполне реально! / О.Приходько // Проспект Трубников. – 2016.- 21 июля (№29).- с. 6.: фото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Громницкая И. Что такое современная библиотека, или Сочинение на тему: «Как мы провели лето» / И. Громницкая.- Проспект Трубников. – 2016.- 22 сентября (№38).- с. 13.: фото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</w:rPr>
        <w:t>Мочнева А. Здоровый человек вырастает из книг, прочитанных в детстве / А. Мочнева // Репортер.- 2016.- 27 сентября (№71).- с.8: фото.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</w:rPr>
        <w:t>Громницкая И. Библиотечное лето / И. Громницкая // Репортер.- 2016.- 29 сентября (№72).- с.16: фото.</w:t>
      </w:r>
      <w:r w:rsidRPr="00E24887">
        <w:rPr>
          <w:rFonts w:ascii="Times New Roman" w:hAnsi="Times New Roman" w:cs="Times New Roman"/>
          <w:sz w:val="24"/>
          <w:szCs w:val="24"/>
          <w:highlight w:val="yellow"/>
          <w:lang w:val="uk-UA"/>
        </w:rPr>
        <w:t xml:space="preserve"> 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  <w:lang w:val="uk-UA"/>
        </w:rPr>
        <w:t xml:space="preserve">Возраждаем исторические традиции  // Проспект Трубников. – 2016. – 13 октября (№ 41). – с. 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4887">
        <w:rPr>
          <w:rFonts w:ascii="Times New Roman" w:hAnsi="Times New Roman" w:cs="Times New Roman"/>
          <w:sz w:val="24"/>
          <w:szCs w:val="24"/>
        </w:rPr>
        <w:t>Гончарова Н.  Бабушки из Донбасса рисовали и лепили / Н.Гончарова.- Репортер.- 2016.- 1 декабря (№90).- с. 8: фото.</w:t>
      </w:r>
    </w:p>
    <w:p w:rsidR="004A0C7E" w:rsidRPr="00E24887" w:rsidRDefault="001D7E4D" w:rsidP="00E24887">
      <w:pPr>
        <w:pStyle w:val="a5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E24887">
        <w:rPr>
          <w:rFonts w:ascii="Times New Roman" w:hAnsi="Times New Roman" w:cs="Times New Roman"/>
          <w:sz w:val="24"/>
          <w:szCs w:val="24"/>
        </w:rPr>
        <w:t xml:space="preserve">Каракуша Е.А. На LIKE-вечеринке книги заговорили голосами знакомых никопольчан / Е.Каракуша.- Репортер.- 2016.- 20 декабря (№95).- с. 4: фото. </w:t>
      </w:r>
    </w:p>
    <w:p w:rsidR="00E24887" w:rsidRDefault="00E24887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E24887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  <w:r w:rsidRPr="00E24887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lastRenderedPageBreak/>
        <w:t>Соціокультурна та просвітницька діяльність ЦБС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Бібліотеки Нікопольської ЦБС у 2016 році в своїй соціокультурній діяльності приділяли особливу увагу наступним напрямкам роботи: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національно-патріотичний; краєзнавчий; народознавчий; природоохоронний (екологія); правознавчий; етичний та морально-духовний; здоров’язберігаючий (здоровий спосіб життя); естетичний; виховання культури читання та профорієнтаційний.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Різноплановими, яскравими, видовищними, та інформаційно-насиченими були заходи, які проводили бібліотеки ЦБС </w:t>
      </w: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>з громадою міста.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Особлива увага при плануванні заходів приділялась залученню до них сімей, які виховують дітей з особливими потребами та переселених із зони проведення АТО.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93980</wp:posOffset>
            </wp:positionV>
            <wp:extent cx="2744470" cy="2058670"/>
            <wp:effectExtent l="19050" t="0" r="0" b="0"/>
            <wp:wrapSquare wrapText="bothSides"/>
            <wp:docPr id="4" name="Рисунок 1" descr="F:\3 ФОТОГРАФИИ\Коллажи\2016\3 Березень\ф9 Масля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3 ФОТОГРАФИИ\Коллажи\2016\3 Березень\ф9 Масляна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205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«Веселий млинець».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Акція  для дітей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з модульного містечка для ВПО (ф№9)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575310</wp:posOffset>
            </wp:positionH>
            <wp:positionV relativeFrom="paragraph">
              <wp:posOffset>122555</wp:posOffset>
            </wp:positionV>
            <wp:extent cx="2745740" cy="2059305"/>
            <wp:effectExtent l="19050" t="0" r="0" b="0"/>
            <wp:wrapSquare wrapText="bothSides"/>
            <wp:docPr id="7" name="Рисунок 2" descr="F:\3 ФОТОГРАФИИ\Коллажи\2016\5 Травень\ЦДБ особливі ді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3 ФОТОГРАФИИ\Коллажи\2016\5 Травень\ЦДБ особливі діт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«Всі ми є одна родинонька».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Свято для сімей об’єднання 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«Жити по-справжньому» (ЦДБ)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Набули популярності </w:t>
      </w:r>
      <w:r w:rsidRPr="00345DEA">
        <w:rPr>
          <w:rFonts w:ascii="Times New Roman" w:hAnsi="Times New Roman" w:cs="Times New Roman"/>
          <w:b/>
          <w:i/>
          <w:color w:val="C00000"/>
          <w:sz w:val="24"/>
          <w:szCs w:val="24"/>
          <w:lang w:val="uk-UA"/>
        </w:rPr>
        <w:t>паркові бібліотеки: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в парках та скверах міста, на майданчиках біля бібліотек, біля міськради, у дворах мікрорайонів, біля краєзнавчого музею, разом з клубами тощо. Яскраво оформлені виставки, наочність, участь майстрів та спеціалістів у заходах привертають увагу мешканців міста до роботи наших бібліотек, формуючи таким чином, новий позитивний імідж.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60960</wp:posOffset>
            </wp:positionV>
            <wp:extent cx="2743200" cy="2061845"/>
            <wp:effectExtent l="19050" t="0" r="0" b="0"/>
            <wp:wrapSquare wrapText="bothSides"/>
            <wp:docPr id="8" name="Рисунок 3" descr="F:\3 ФОТОГРАФИИ\Коллажи\2016\Червень\ф4 1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3 ФОТОГРАФИИ\Коллажи\2016\Червень\ф4 1.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345DEA">
      <w:pPr>
        <w:spacing w:after="0" w:line="240" w:lineRule="auto"/>
        <w:ind w:left="360" w:firstLine="49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«Усмішка дитинства»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</w:p>
    <w:p w:rsidR="004A0C7E" w:rsidRPr="00345DEA" w:rsidRDefault="001D7E4D" w:rsidP="00345DEA">
      <w:pPr>
        <w:spacing w:after="0" w:line="240" w:lineRule="auto"/>
        <w:ind w:left="360" w:firstLine="49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Конкурсно-розважальна програма (ф№4)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D65F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635000</wp:posOffset>
            </wp:positionH>
            <wp:positionV relativeFrom="paragraph">
              <wp:posOffset>149860</wp:posOffset>
            </wp:positionV>
            <wp:extent cx="2743200" cy="2057400"/>
            <wp:effectExtent l="19050" t="0" r="0" b="0"/>
            <wp:wrapSquare wrapText="bothSides"/>
            <wp:docPr id="9" name="Рисунок 4" descr="F:\3 ФОТОГРАФИИ\Коллажи\2016\8 серпень\День Незалежност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3 ФОТОГРАФИИ\Коллажи\2016\8 серпень\День Незалежності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«Ми - українці».</w:t>
      </w:r>
      <w:r w:rsidRPr="00345DEA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Бібліо-локація ЦБС на загальноміському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святкуванні дня Незалежності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Масові заходи, що готуються бібліотеками ЦБС, завжди  проходять на високому рівні: інформаційно-насичені, з використанням мультимедіа,  за участю різних фахівців, представників місцевого самоврядування, волонтерів, учасників АТО та ін.. Велика увага приділяється заходам, які проводяться у </w:t>
      </w:r>
      <w:r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>живому спілкуванні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читачів із запрошеними гостями – це підвищує активність учасників заходу, пробуджує інтерес до теми обговорення.</w:t>
      </w:r>
    </w:p>
    <w:p w:rsidR="004A0C7E" w:rsidRPr="00345DEA" w:rsidRDefault="001D7E4D" w:rsidP="00345DEA">
      <w:pPr>
        <w:tabs>
          <w:tab w:val="left" w:pos="1276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163195</wp:posOffset>
            </wp:positionV>
            <wp:extent cx="2745740" cy="2059305"/>
            <wp:effectExtent l="19050" t="0" r="0" b="0"/>
            <wp:wrapSquare wrapText="bothSides"/>
            <wp:docPr id="20" name="Рисунок 13" descr="F:\3 ФОТОГРАФИИ\Коллажи\2016\3 Березень\ЦБ АТ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3 ФОТОГРАФИИ\Коллажи\2016\3 Березень\ЦБ АТО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Зустріч з волонтером 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Віталієм Кукушкіним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(ЦБ)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i/>
          <w:noProof/>
          <w:sz w:val="24"/>
          <w:szCs w:val="24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758825</wp:posOffset>
            </wp:positionH>
            <wp:positionV relativeFrom="paragraph">
              <wp:posOffset>84455</wp:posOffset>
            </wp:positionV>
            <wp:extent cx="2745740" cy="2059305"/>
            <wp:effectExtent l="19050" t="0" r="0" b="0"/>
            <wp:wrapSquare wrapText="bothSides"/>
            <wp:docPr id="45" name="Рисунок 1" descr="H:\3 ФОТОГРАФИИ\Коллажи\2016\2 Лютий\ф3 МК Скіфські прикра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3 ФОТОГРАФИИ\Коллажи\2016\2 Лютий\ф3 МК Скіфські прикраси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Зустріч з краєзнавцем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Сергієм Торопом 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(ф№3)</w:t>
      </w: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D65F7E" w:rsidP="00345DEA">
      <w:pPr>
        <w:tabs>
          <w:tab w:val="left" w:pos="1276"/>
        </w:tabs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33655</wp:posOffset>
            </wp:positionV>
            <wp:extent cx="2757805" cy="2061845"/>
            <wp:effectExtent l="19050" t="0" r="4445" b="0"/>
            <wp:wrapSquare wrapText="bothSides"/>
            <wp:docPr id="33" name="Рисунок 16" descr="F:\ФОтки\АБ\А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ки\АБ\Аб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05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Бібліотеки ЦБС в 2016 році продовжували роботу за довгостроковими </w:t>
      </w:r>
      <w:r w:rsidR="001D7E4D" w:rsidRPr="00345DEA">
        <w:rPr>
          <w:rFonts w:ascii="Times New Roman" w:hAnsi="Times New Roman" w:cs="Times New Roman"/>
          <w:b/>
          <w:color w:val="C00000"/>
          <w:sz w:val="24"/>
          <w:szCs w:val="24"/>
          <w:lang w:val="uk-UA"/>
        </w:rPr>
        <w:t xml:space="preserve">цільовими бібліотечними програмами: </w:t>
      </w:r>
    </w:p>
    <w:p w:rsidR="004A0C7E" w:rsidRDefault="00D65F7E" w:rsidP="00345DEA">
      <w:pPr>
        <w:numPr>
          <w:ilvl w:val="0"/>
          <w:numId w:val="20"/>
        </w:numPr>
        <w:tabs>
          <w:tab w:val="left" w:pos="567"/>
        </w:tabs>
        <w:spacing w:after="0" w:line="240" w:lineRule="auto"/>
        <w:ind w:left="0" w:firstLine="6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i/>
          <w:noProof/>
          <w:color w:val="0070C0"/>
          <w:sz w:val="24"/>
          <w:szCs w:val="24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829310</wp:posOffset>
            </wp:positionH>
            <wp:positionV relativeFrom="paragraph">
              <wp:posOffset>1443990</wp:posOffset>
            </wp:positionV>
            <wp:extent cx="2733675" cy="2061845"/>
            <wp:effectExtent l="19050" t="0" r="9525" b="0"/>
            <wp:wrapSquare wrapText="bothSides"/>
            <wp:docPr id="69" name="Рисунок 7" descr="H:\3 ФОТОГРАФИИ\Коллажи\2016\7 Липень\Юн Чудо-терапі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3 ФОТОГРАФИИ\Коллажи\2016\7 Липень\Юн Чудо-терапія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D7E4D" w:rsidRPr="00345DEA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 xml:space="preserve"> «Книга і світ – читай найкраще!»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 (ЦБ, популяризація світового читання). Постійно оновлюються інтерактивні вікна читання, форум читацьких інтересів, літературні зупинки в фонді: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«Іспанські сторінки»,  «Маленькі герої великих  поем», «Майстер роману: Ш.Бронте», «Інтелектуальна гра – детектив», «Фантастика ставшая реальностью»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та інші.</w:t>
      </w:r>
    </w:p>
    <w:p w:rsidR="00D65F7E" w:rsidRDefault="00D65F7E" w:rsidP="00D65F7E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D65F7E" w:rsidP="00345DEA">
      <w:pPr>
        <w:numPr>
          <w:ilvl w:val="0"/>
          <w:numId w:val="20"/>
        </w:numPr>
        <w:tabs>
          <w:tab w:val="left" w:pos="567"/>
        </w:tabs>
        <w:spacing w:after="0" w:line="240" w:lineRule="auto"/>
        <w:ind w:left="0" w:firstLine="66"/>
        <w:jc w:val="both"/>
        <w:rPr>
          <w:rFonts w:ascii="Times New Roman" w:hAnsi="Times New Roman" w:cs="Times New Roman"/>
          <w:color w:val="0070C0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i/>
          <w:noProof/>
          <w:color w:val="0070C0"/>
          <w:sz w:val="24"/>
          <w:szCs w:val="24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1267460</wp:posOffset>
            </wp:positionV>
            <wp:extent cx="2743200" cy="2061845"/>
            <wp:effectExtent l="19050" t="0" r="0" b="0"/>
            <wp:wrapSquare wrapText="bothSides"/>
            <wp:docPr id="70" name="Рисунок 17" descr="F:\ФОтки\ф5\ф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ки\ф5\ф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7E4D" w:rsidRPr="00345DEA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 xml:space="preserve">  «Юність з книгою»</w:t>
      </w:r>
      <w:r w:rsidR="001D7E4D"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(ЦБ, молодіжний абонемент). В рамках програми було проведено акцію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«Книги з добрих рук – в дар бібліотеці!»,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«Чудо терапія»;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продовжено популярний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рух буккросингу (травматологічне і хірургічне відділення міської лікарні №1), організовано цикл тематичних відкритих просторів з популяризації читання: «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Книжкові спокуси», «Книги най, най, най…», </w:t>
      </w:r>
      <w:r w:rsidRPr="00D65F7E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«Скарби літературних вподобань»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та інші. </w:t>
      </w:r>
    </w:p>
    <w:p w:rsidR="004A0C7E" w:rsidRPr="00345DEA" w:rsidRDefault="001D7E4D" w:rsidP="00345DEA">
      <w:pPr>
        <w:numPr>
          <w:ilvl w:val="0"/>
          <w:numId w:val="20"/>
        </w:numPr>
        <w:tabs>
          <w:tab w:val="left" w:pos="567"/>
        </w:tabs>
        <w:spacing w:after="0" w:line="240" w:lineRule="auto"/>
        <w:ind w:left="0" w:firstLine="66"/>
        <w:jc w:val="both"/>
        <w:rPr>
          <w:rFonts w:ascii="Times New Roman" w:hAnsi="Times New Roman" w:cs="Times New Roman"/>
          <w:color w:val="0070C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«</w:t>
      </w:r>
      <w:r w:rsidRPr="00345DEA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 xml:space="preserve">Краю мій, ти серця рідна пристань»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(ф№5, краєзнавство). В рамках цієї програми проводилися зустрічі з цікавими людьми краю: ветеранами Другою світової війни, істориками, краєзнавцями,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lastRenderedPageBreak/>
        <w:t>письменниками, учасниками АТО, майстринями та інші.</w:t>
      </w:r>
    </w:p>
    <w:p w:rsidR="004A0C7E" w:rsidRPr="00345DEA" w:rsidRDefault="00D65F7E" w:rsidP="00345DEA">
      <w:pPr>
        <w:numPr>
          <w:ilvl w:val="0"/>
          <w:numId w:val="21"/>
        </w:numPr>
        <w:tabs>
          <w:tab w:val="left" w:pos="567"/>
        </w:tabs>
        <w:spacing w:after="0" w:line="240" w:lineRule="auto"/>
        <w:ind w:left="0" w:firstLine="6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i/>
          <w:noProof/>
          <w:color w:val="0070C0"/>
          <w:sz w:val="24"/>
          <w:szCs w:val="24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3598545</wp:posOffset>
            </wp:positionH>
            <wp:positionV relativeFrom="paragraph">
              <wp:posOffset>-176530</wp:posOffset>
            </wp:positionV>
            <wp:extent cx="2743200" cy="2061845"/>
            <wp:effectExtent l="19050" t="0" r="0" b="0"/>
            <wp:wrapSquare wrapText="bothSides"/>
            <wp:docPr id="54" name="Рисунок 18" descr="F:\ФОтки\ф9\ф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ки\ф9\ф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7E4D" w:rsidRPr="00345DEA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>«Бібліотека, як складова мікрорайону»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(ф№7, ф№8, ф№9). Філії, що знаходяться у віддалених мікрорайонах міста свої заходи проводять спільно зі школами та філіями НКДЦ.</w:t>
      </w:r>
    </w:p>
    <w:p w:rsidR="004A0C7E" w:rsidRPr="00345DEA" w:rsidRDefault="001D7E4D" w:rsidP="00345DEA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Філія №9 розробила програму локації на день Німеччини у модульному містечку для ВПО в рамках співпраці з </w:t>
      </w:r>
      <w:r w:rsidRPr="00345DEA">
        <w:rPr>
          <w:rFonts w:ascii="Times New Roman" w:hAnsi="Times New Roman" w:cs="Times New Roman"/>
          <w:sz w:val="24"/>
          <w:szCs w:val="24"/>
          <w:lang w:val="en-US"/>
        </w:rPr>
        <w:t>GIZ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4A0C7E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D65F7E" w:rsidRDefault="00D65F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firstLine="709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Робота бібліотечних центрів у 2016 році</w:t>
      </w:r>
    </w:p>
    <w:p w:rsidR="004A0C7E" w:rsidRPr="00345DEA" w:rsidRDefault="001D7E4D" w:rsidP="00345DEA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 w:rsidRPr="00345DEA">
        <w:rPr>
          <w:rFonts w:ascii="Times New Roman" w:hAnsi="Times New Roman" w:cs="Times New Roman"/>
          <w:b/>
          <w:noProof/>
          <w:sz w:val="24"/>
          <w:szCs w:val="24"/>
          <w:u w:val="single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165735</wp:posOffset>
            </wp:positionV>
            <wp:extent cx="2747010" cy="2059305"/>
            <wp:effectExtent l="19050" t="0" r="0" b="0"/>
            <wp:wrapSquare wrapText="bothSides"/>
            <wp:docPr id="41" name="Рисунок 36" descr="F:\3 ФОТОГРАФИИ\Коллажи\2016\5 Травень\ЦБ Чорноби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3 ФОТОГРАФИИ\Коллажи\2016\5 Травень\ЦБ Чорнобиль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345DEA">
      <w:pPr>
        <w:numPr>
          <w:ilvl w:val="0"/>
          <w:numId w:val="22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color w:val="0070C0"/>
          <w:sz w:val="24"/>
          <w:szCs w:val="24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835025</wp:posOffset>
            </wp:positionH>
            <wp:positionV relativeFrom="paragraph">
              <wp:posOffset>2299970</wp:posOffset>
            </wp:positionV>
            <wp:extent cx="2747010" cy="2059305"/>
            <wp:effectExtent l="19050" t="0" r="0" b="0"/>
            <wp:wrapSquare wrapText="bothSides"/>
            <wp:docPr id="29" name="Рисунок 26" descr="F:\3 ФОТОГРАФИИ\Коллажи\2016\9 вереснь\ЦБ літтус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3 ФОТОГРАФИИ\Коллажи\2016\9 вереснь\ЦБ літтусовк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Центр сприяння національно-культурному відродженню «Нація – Українець»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(ЦБ) активно співпрацює із Всеукраїнським рухом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«Безкоштовні курси української мови»,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культурно-просвітницьким проектом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«З країни в Україну»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, громадськими організаціями, краєзнавчим музеєм, навчальними закладами міста тощо. Основними великими заходами Центру у 2016 році були:  </w:t>
      </w:r>
      <w:r w:rsidRPr="00345DEA">
        <w:rPr>
          <w:rFonts w:ascii="Times New Roman" w:eastAsia="Lucida Sans Unicode" w:hAnsi="Times New Roman" w:cs="Times New Roman"/>
          <w:sz w:val="24"/>
          <w:szCs w:val="24"/>
          <w:lang w:val="uk-UA"/>
        </w:rPr>
        <w:t xml:space="preserve">презентація  книги </w:t>
      </w:r>
      <w:r w:rsidRPr="00345DEA">
        <w:rPr>
          <w:rFonts w:ascii="Times New Roman" w:eastAsia="Lucida Sans Unicode" w:hAnsi="Times New Roman" w:cs="Times New Roman"/>
          <w:b/>
          <w:i/>
          <w:sz w:val="24"/>
          <w:szCs w:val="24"/>
          <w:lang w:val="uk-UA"/>
        </w:rPr>
        <w:t>«Місце подвигу – Чорнобиль», «Козаки, сполом!» та ін.;</w:t>
      </w:r>
      <w:r w:rsidRPr="00345DEA">
        <w:rPr>
          <w:rFonts w:ascii="Times New Roman" w:eastAsia="Lucida Sans Unicode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міський міжбібліотечний конкурс читців поезії Бориса Мозолевського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«Поет – шукач скарбів та волі»;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сіті-квест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«Літературні імена на карті Нікополя»;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вечір історичного портрету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«Батько українського козацтва», 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етнографічне свято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«Українська вишиванка: нитками історії...»;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фолк-вечірка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«Душа голосна України»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та інші. </w:t>
      </w:r>
    </w:p>
    <w:p w:rsidR="004A0C7E" w:rsidRPr="00345DEA" w:rsidRDefault="001D7E4D" w:rsidP="00345DEA">
      <w:pPr>
        <w:numPr>
          <w:ilvl w:val="0"/>
          <w:numId w:val="22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Молодіжний інформаційний центр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(ЦБ)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провів ряд акцій: </w:t>
      </w:r>
      <w:r w:rsidRPr="00345DEA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  <w:lang w:val="uk-UA"/>
        </w:rPr>
        <w:t xml:space="preserve">«Молодь за зелену планету!», </w:t>
      </w:r>
      <w:r w:rsidRPr="00345DEA">
        <w:rPr>
          <w:rFonts w:ascii="Times New Roman" w:eastAsia="Calibri" w:hAnsi="Times New Roman" w:cs="Times New Roman"/>
          <w:b/>
          <w:i/>
          <w:sz w:val="24"/>
          <w:szCs w:val="24"/>
          <w:lang w:val="uk-UA"/>
        </w:rPr>
        <w:t>«Зустрінь літо без тютюну!»,</w:t>
      </w:r>
      <w:r w:rsidRPr="00345DEA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«Прапори догори», «Казковий світ дитинства», «Ми не байдужі: зробимо наше довкілля чистішим»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та інші.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Центром продовжено рух бук-кросингу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«Книга подорожує містом»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; організовано низку зустрічей з воїнами АТО, волонтерами, спортсменами з циклу «Жива книга»; започатковано новий формат зустрічей молодих творчих людей -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«Літературна тусовка»;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МІЦ взяв активну участь у розробці питань І-го туру міської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інтелектуальної гри для молоді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«Що? Де? Коли?».</w:t>
      </w:r>
    </w:p>
    <w:p w:rsidR="004A0C7E" w:rsidRPr="00345DEA" w:rsidRDefault="001D7E4D" w:rsidP="00345DEA">
      <w:pPr>
        <w:numPr>
          <w:ilvl w:val="0"/>
          <w:numId w:val="22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color w:val="0070C0"/>
          <w:sz w:val="24"/>
          <w:szCs w:val="24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27305</wp:posOffset>
            </wp:positionV>
            <wp:extent cx="2800985" cy="2059305"/>
            <wp:effectExtent l="19050" t="0" r="0" b="0"/>
            <wp:wrapSquare wrapText="bothSides"/>
            <wp:docPr id="65" name="Рисунок 14" descr="H:\3 ФОТОГРАФИИ\Коллажи\2016\Червень\ЦДБ скв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3 ФОТОГРАФИИ\Коллажи\2016\Червень\ЦДБ сквер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85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КіноБукЦентр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(ЦБ)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провів річну акцію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«Фільми на замовлення»</w:t>
      </w:r>
    </w:p>
    <w:p w:rsidR="004A0C7E" w:rsidRPr="00345DEA" w:rsidRDefault="001D7E4D" w:rsidP="00345DEA">
      <w:pPr>
        <w:numPr>
          <w:ilvl w:val="0"/>
          <w:numId w:val="22"/>
        </w:numPr>
        <w:tabs>
          <w:tab w:val="left" w:pos="567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Центр родинного читання та дозвілля «Дивосвіт»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(ЦДБ) який проводив: бібліотечне парк шоу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«У дітей щасливих виростають крила»;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конкурс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«Заплітає осінь казку із листочків золотих»;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конкурс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«Ніжна, сніжна казка зими»;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затишні зустрічі з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сім’ями  спільноти батьків, які виховують особливих діток - ГО «Жити по-справжньому» та інші.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Центр є учасником проекту «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Бібліотека як міст інтеграції ВПО та центр розвитку громади зсередини»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за підтримки Німецького товариства міжнародного співробітництва </w:t>
      </w:r>
      <w:r w:rsidRPr="00345DEA">
        <w:rPr>
          <w:rFonts w:ascii="Times New Roman" w:hAnsi="Times New Roman" w:cs="Times New Roman"/>
          <w:sz w:val="24"/>
          <w:szCs w:val="24"/>
          <w:lang w:val="en-US"/>
        </w:rPr>
        <w:t>GIZ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та Нікопольської міськради.</w:t>
      </w:r>
    </w:p>
    <w:p w:rsidR="004A0C7E" w:rsidRPr="00345DEA" w:rsidRDefault="001D7E4D" w:rsidP="00345DEA">
      <w:pPr>
        <w:numPr>
          <w:ilvl w:val="0"/>
          <w:numId w:val="22"/>
        </w:numPr>
        <w:tabs>
          <w:tab w:val="left" w:pos="567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color w:val="0070C0"/>
          <w:sz w:val="24"/>
          <w:szCs w:val="24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3648075</wp:posOffset>
            </wp:positionH>
            <wp:positionV relativeFrom="paragraph">
              <wp:posOffset>35560</wp:posOffset>
            </wp:positionV>
            <wp:extent cx="2747010" cy="2059305"/>
            <wp:effectExtent l="19050" t="0" r="0" b="0"/>
            <wp:wrapSquare wrapText="bothSides"/>
            <wp:docPr id="28" name="Рисунок 25" descr="F:\3 ФОТОГРАФИИ\Коллажи\2016\4 Квітень\ф1 Богданфе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3 ФОТОГРАФИИ\Коллажи\2016\4 Квітень\ф1 Богданфест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Бібліотечно-інформаційний центр</w:t>
      </w:r>
      <w:r w:rsidRPr="00345DEA">
        <w:rPr>
          <w:rFonts w:ascii="Times New Roman" w:hAnsi="Times New Roman" w:cs="Times New Roman"/>
          <w:color w:val="0070C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«Слово»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(філія №1) продовжував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працювати за програмою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«Бібліотечно-інформаційний центр «Слово» на допомогу розвитку туризму на Нікопольщині».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Центром було проведено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І</w:t>
      </w:r>
      <w:r w:rsidRPr="00345DEA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відкритий конкурс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«Край п’яти Січей»;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організовано міський історико-патріотичний </w:t>
      </w:r>
      <w:r w:rsidRPr="00345DEA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фестиваль </w:t>
      </w:r>
      <w:r w:rsidRPr="00345DEA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  <w:lang w:val="uk-UA"/>
        </w:rPr>
        <w:t xml:space="preserve">«Богдан Хмельницький. Народження держави»,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міський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історико-культурологічний фестиваль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«Серце Великої Скіфії»,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презентацію Нікополя у м. Львів у рамках проекту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«Львів-Нікополь: творча співдружність»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та інші.</w:t>
      </w:r>
      <w:r w:rsidRPr="00345DEA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</w:t>
      </w:r>
    </w:p>
    <w:p w:rsidR="004A0C7E" w:rsidRPr="00345DEA" w:rsidRDefault="001D7E4D" w:rsidP="00D65F7E">
      <w:pPr>
        <w:tabs>
          <w:tab w:val="left" w:pos="426"/>
        </w:tabs>
        <w:spacing w:after="0" w:line="240" w:lineRule="auto"/>
        <w:ind w:firstLine="284"/>
        <w:jc w:val="right"/>
        <w:rPr>
          <w:rFonts w:ascii="Times New Roman" w:hAnsi="Times New Roman" w:cs="Times New Roman"/>
          <w:noProof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30480</wp:posOffset>
            </wp:positionV>
            <wp:extent cx="2747010" cy="2059305"/>
            <wp:effectExtent l="19050" t="0" r="0" b="0"/>
            <wp:wrapSquare wrapText="bothSides"/>
            <wp:docPr id="66" name="Рисунок 15" descr="H:\3 ФОТОГРАФИИ\Коллажи\2016\4 Квітень\Богдан фес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3 ФОТОГРАФИИ\Коллажи\2016\4 Квітень\Богдан фест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345DEA">
      <w:pPr>
        <w:numPr>
          <w:ilvl w:val="0"/>
          <w:numId w:val="23"/>
        </w:numPr>
        <w:tabs>
          <w:tab w:val="left" w:pos="0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Національно-патріотичний центр «Явір»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(філія №2)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провів сіті-квести:</w:t>
      </w:r>
      <w:r w:rsidRPr="00345DEA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«Козацькими шляхами»,  «Від кургану до кургану», «Ми – українці»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; розробив завдання і маршрут велоквесту  до міського дня туризму; відкрив сайт. </w:t>
      </w:r>
    </w:p>
    <w:p w:rsidR="004A0C7E" w:rsidRPr="00345DEA" w:rsidRDefault="001D7E4D" w:rsidP="00345DEA">
      <w:pPr>
        <w:numPr>
          <w:ilvl w:val="0"/>
          <w:numId w:val="24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color w:val="0070C0"/>
          <w:sz w:val="24"/>
          <w:szCs w:val="24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942975</wp:posOffset>
            </wp:positionV>
            <wp:extent cx="2747010" cy="2059305"/>
            <wp:effectExtent l="19050" t="0" r="0" b="0"/>
            <wp:wrapSquare wrapText="bothSides"/>
            <wp:docPr id="40" name="Рисунок 35" descr="F:\3 ФОТОГРАФИИ\Коллажи\2016\4 Квітень\ф3 писанкове дер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3 ФОТОГРАФИИ\Коллажи\2016\4 Квітень\ф3 писанкове дерево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Центр народно-прикладного мистецтва</w:t>
      </w:r>
      <w:r w:rsidRPr="00345DEA">
        <w:rPr>
          <w:rFonts w:ascii="Times New Roman" w:hAnsi="Times New Roman" w:cs="Times New Roman"/>
          <w:color w:val="0070C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«Майстри Нікополя»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(філія №3)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організовував роботу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«Library playground»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 майстер-класами, народними традиціями, екскурсіями тощо; провів цикл народознавчих зустрічей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«Українські обереги»,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ознайомчу презентацію  «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Народознавчий напрямок в роботі Центру «Майстри Нікополя»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для вихователів дитячого садка №39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;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акції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«Подаруй на щастя оберіг та книгу»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та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«У дружбі – наша сила»;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впродовж року брав активну участь в міських святах, благодійних акціях; організовував майстер-класи у співпраці з Палацем урочистих подій та інше. </w:t>
      </w:r>
    </w:p>
    <w:p w:rsidR="004A0C7E" w:rsidRPr="00345DEA" w:rsidRDefault="001D7E4D" w:rsidP="00D65F7E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color w:val="0070C0"/>
          <w:sz w:val="24"/>
          <w:szCs w:val="24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1160780</wp:posOffset>
            </wp:positionV>
            <wp:extent cx="2724150" cy="2052320"/>
            <wp:effectExtent l="19050" t="0" r="0" b="0"/>
            <wp:wrapSquare wrapText="bothSides"/>
            <wp:docPr id="67" name="Рисунок 10" descr="H:\3 ФОТОГРАФИИ\Коллажи\Коллажи Центри\ф4 худ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3 ФОТОГРАФИИ\Коллажи\Коллажи Центри\ф4 худож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5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Центр естетичного розвитку і виховання дітей</w:t>
      </w:r>
      <w:r w:rsidRPr="00345DEA">
        <w:rPr>
          <w:rFonts w:ascii="Times New Roman" w:hAnsi="Times New Roman" w:cs="Times New Roman"/>
          <w:color w:val="0070C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«Літературно-мистецька галерея»</w:t>
      </w:r>
      <w:r w:rsidRPr="00345DEA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(філія №4). Основними заходами були: конкурсно-розважальна програма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«Усмішка дитинства»;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екомайстерня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«Квіткова пісня літа»;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конкурс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«Квітник читача»;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акція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«Шкільна програма на екрані»,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поетичний десант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«Слова, що линуть від серця»,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eastAsia="Calibri" w:hAnsi="Times New Roman" w:cs="Times New Roman"/>
          <w:sz w:val="24"/>
          <w:szCs w:val="24"/>
          <w:lang w:val="uk-UA"/>
        </w:rPr>
        <w:t>літературний вечір «</w:t>
      </w:r>
      <w:r w:rsidRPr="00345DEA">
        <w:rPr>
          <w:rFonts w:ascii="Times New Roman" w:eastAsia="Calibri" w:hAnsi="Times New Roman" w:cs="Times New Roman"/>
          <w:b/>
          <w:i/>
          <w:sz w:val="24"/>
          <w:szCs w:val="24"/>
          <w:lang w:val="uk-UA"/>
        </w:rPr>
        <w:t xml:space="preserve">Титан української нації»;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екскурсії до художнього фонду та зустрічі з митцями; участь в міських заходах.</w:t>
      </w:r>
    </w:p>
    <w:p w:rsidR="004A0C7E" w:rsidRPr="00345DEA" w:rsidRDefault="001D7E4D" w:rsidP="00D65F7E">
      <w:pPr>
        <w:numPr>
          <w:ilvl w:val="0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У </w:t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Центрі духовного відродження</w:t>
      </w:r>
      <w:r w:rsidRPr="00345DEA">
        <w:rPr>
          <w:rFonts w:ascii="Times New Roman" w:hAnsi="Times New Roman" w:cs="Times New Roman"/>
          <w:i/>
          <w:color w:val="0070C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«Зернятко»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(філія №6)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розпочала роботу літературна студія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«Яса»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;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проведено акцію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«Голуб миру»;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en-US"/>
        </w:rPr>
        <w:t>PR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-акцію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«Привіт, бібліотеко!».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Центр брав участь у загальнобібліотечних та міських заходах. 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У 2016 році при бібліотеках працювали: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- клуби за інтересами: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«Перлина»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(ф№8),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«Джерельце»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(ф№7),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«Діалог»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(ф№7);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- гуртки: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«Різнокольоровий світ аплікації»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(ф№4),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«Умілі ручки»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(ф№6), ляльковий театр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«Колобок»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(ф№6),  літературна студія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«Яса»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(ф№6).</w:t>
      </w:r>
    </w:p>
    <w:p w:rsidR="004A0C7E" w:rsidRPr="00345DEA" w:rsidRDefault="001D7E4D" w:rsidP="008E033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3625215</wp:posOffset>
            </wp:positionH>
            <wp:positionV relativeFrom="paragraph">
              <wp:posOffset>158750</wp:posOffset>
            </wp:positionV>
            <wp:extent cx="2747010" cy="2059305"/>
            <wp:effectExtent l="19050" t="0" r="0" b="0"/>
            <wp:wrapSquare wrapText="bothSides"/>
            <wp:docPr id="42" name="Рисунок 5" descr="H:\3 ФОТОГРАФИИ\Коллажи\2016\2 Лютий\ф6 Валенти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3 ФОТОГРАФИИ\Коллажи\2016\2 Лютий\ф6 Валентинки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«Валентинка для друзів».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4A0C7E" w:rsidRPr="00345DEA" w:rsidRDefault="001D7E4D" w:rsidP="00345DEA">
      <w:pPr>
        <w:tabs>
          <w:tab w:val="left" w:pos="284"/>
        </w:tabs>
        <w:spacing w:after="0" w:line="240" w:lineRule="auto"/>
        <w:ind w:firstLine="851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Креатив-майстерня (ф№6)</w:t>
      </w:r>
    </w:p>
    <w:p w:rsidR="004A0C7E" w:rsidRPr="00345DEA" w:rsidRDefault="001D7E4D" w:rsidP="00345DEA">
      <w:pPr>
        <w:tabs>
          <w:tab w:val="left" w:pos="284"/>
        </w:tabs>
        <w:spacing w:after="0" w:line="240" w:lineRule="auto"/>
        <w:ind w:firstLine="851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106680</wp:posOffset>
            </wp:positionV>
            <wp:extent cx="2747010" cy="2059305"/>
            <wp:effectExtent l="19050" t="0" r="0" b="0"/>
            <wp:wrapSquare wrapText="bothSides"/>
            <wp:docPr id="11" name="Рисунок 20" descr="F:\3 ФОТОГРАФИИ\Коллажи\2016\1 Січень\ф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3 ФОТОГРАФИИ\Коллажи\2016\1 Січень\ф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BF5338" w:rsidRPr="00345DEA" w:rsidRDefault="00BF5338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284"/>
          <w:tab w:val="left" w:pos="8505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«Дід Мороз гостює в бібліотеці»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4A0C7E" w:rsidRPr="00345DEA" w:rsidRDefault="001D7E4D" w:rsidP="00345DEA">
      <w:pPr>
        <w:tabs>
          <w:tab w:val="left" w:pos="284"/>
          <w:tab w:val="left" w:pos="8505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Новорічне свято клубу «Джерельце» (ф№7)</w:t>
      </w:r>
    </w:p>
    <w:p w:rsidR="004A0C7E" w:rsidRPr="00345DEA" w:rsidRDefault="001D7E4D" w:rsidP="00345DEA">
      <w:pPr>
        <w:tabs>
          <w:tab w:val="left" w:pos="284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Особлива увага у 2016 році приділялась: розширенню співпраці з громадськими, молодіжними, благодійними організаціями, державними установами, засобами масової інформації;  інформаційній та практичній допомозі ВПО; співпраці з волонтерами та ін.. </w:t>
      </w:r>
    </w:p>
    <w:p w:rsidR="004A0C7E" w:rsidRPr="00345DEA" w:rsidRDefault="001D7E4D" w:rsidP="00345DEA">
      <w:pPr>
        <w:tabs>
          <w:tab w:val="left" w:pos="284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highlight w:val="yellow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3624580</wp:posOffset>
            </wp:positionH>
            <wp:positionV relativeFrom="paragraph">
              <wp:posOffset>124460</wp:posOffset>
            </wp:positionV>
            <wp:extent cx="2747010" cy="2059305"/>
            <wp:effectExtent l="19050" t="0" r="0" b="0"/>
            <wp:wrapSquare wrapText="bothSides"/>
            <wp:docPr id="22" name="Рисунок 24" descr="F:\3 ФОТОГРАФИИ\Коллажи\2016\3 Березень\ф4 кве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3 ФОТОГРАФИИ\Коллажи\2016\3 Березень\ф4 квест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«Люби і знай свій рідний край».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Сіті-квест разом з ВГО «Студентська Свобода». (ф№4)</w:t>
      </w: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104775</wp:posOffset>
            </wp:positionV>
            <wp:extent cx="2747010" cy="2059305"/>
            <wp:effectExtent l="19050" t="0" r="0" b="0"/>
            <wp:wrapSquare wrapText="bothSides"/>
            <wp:docPr id="35" name="Рисунок 32" descr="F:\3 ФОТОГРАФИИ\Коллажи\2016\Червень\ф9 тера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3 ФОТОГРАФИИ\Коллажи\2016\Червень\ф9 терапия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«Арт-терапія з Оленою Маламуд».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Заняття для мешканців модульного містечка для ВПО (ф№9)</w:t>
      </w: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702310</wp:posOffset>
            </wp:positionH>
            <wp:positionV relativeFrom="paragraph">
              <wp:posOffset>137795</wp:posOffset>
            </wp:positionV>
            <wp:extent cx="2743200" cy="2061845"/>
            <wp:effectExtent l="19050" t="0" r="0" b="0"/>
            <wp:wrapSquare wrapText="bothSides"/>
            <wp:docPr id="38" name="Рисунок 33" descr="F:\3 ФОТОГРАФИИ\Коллажи\2016\3 Березень\ф3 Ніка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3 ФОТОГРАФИИ\Коллажи\2016\3 Березень\ф3 Нікаjpeg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«Подаруй на щастя оберіг та книгу».</w:t>
      </w:r>
    </w:p>
    <w:p w:rsidR="004A0C7E" w:rsidRPr="00345DEA" w:rsidRDefault="001D7E4D" w:rsidP="00345DEA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Благодійна акція для вихованців </w:t>
      </w:r>
    </w:p>
    <w:p w:rsidR="004A0C7E" w:rsidRPr="00345DEA" w:rsidRDefault="001D7E4D" w:rsidP="00345DEA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реабілітаційного центру «Ніка». (ф№3)</w:t>
      </w: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Бібліотеки ЦБС проводять заходи щодо формування в молоді </w:t>
      </w:r>
      <w:r w:rsidRPr="00345DEA">
        <w:rPr>
          <w:rFonts w:ascii="Times New Roman" w:hAnsi="Times New Roman" w:cs="Times New Roman"/>
          <w:b/>
          <w:i/>
          <w:color w:val="C00000"/>
          <w:sz w:val="24"/>
          <w:szCs w:val="24"/>
          <w:lang w:val="uk-UA"/>
        </w:rPr>
        <w:t>почуття національної гідності та патріотизму,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присвячені державним і календарним святам України: дню Конституції, дню незалежності, дню захисника України та іншим. </w:t>
      </w:r>
    </w:p>
    <w:p w:rsidR="004A0C7E" w:rsidRPr="00345DEA" w:rsidRDefault="001D7E4D" w:rsidP="00345D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116205</wp:posOffset>
            </wp:positionV>
            <wp:extent cx="2747010" cy="2059305"/>
            <wp:effectExtent l="19050" t="0" r="0" b="0"/>
            <wp:wrapSquare wrapText="bothSides"/>
            <wp:docPr id="31" name="Рисунок 28" descr="F:\3 ФОТОГРАФИИ\Коллажи\2016\4 Квітень\ф8 Чорноби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3 ФОТОГРАФИИ\Коллажи\2016\4 Квітень\ф8 Чорнобиль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«Чорнобиль – рана невиліковна»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Година пам’яті (ф№8) </w:t>
      </w: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highlight w:val="yellow"/>
          <w:lang w:val="uk-UA"/>
        </w:rPr>
      </w:pPr>
    </w:p>
    <w:p w:rsidR="004A0C7E" w:rsidRPr="00345DEA" w:rsidRDefault="00D65F7E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highlight w:val="yellow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692150</wp:posOffset>
            </wp:positionH>
            <wp:positionV relativeFrom="paragraph">
              <wp:posOffset>74930</wp:posOffset>
            </wp:positionV>
            <wp:extent cx="2743200" cy="2061845"/>
            <wp:effectExtent l="19050" t="0" r="0" b="0"/>
            <wp:wrapSquare wrapText="bothSides"/>
            <wp:docPr id="32" name="Рисунок 29" descr="F:\3 ФОТОГРАФИИ\Коллажи\2016\8 серпень\день прап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3 ФОТОГРАФИИ\Коллажи\2016\8 серпень\день прапора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highlight w:val="yellow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«Закохані в колір ми сонця і неба».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Акція </w:t>
      </w: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Дбайливе ставлення до історичного, культурного, духовного  надбання рідного краю, його традицій; вивчення та примноження звичаїв свого народу, його культури та духовних цінностей – ось пріоритети проведених масових заходів з </w:t>
      </w:r>
      <w:r w:rsidRPr="00345DEA">
        <w:rPr>
          <w:rFonts w:ascii="Times New Roman" w:hAnsi="Times New Roman" w:cs="Times New Roman"/>
          <w:b/>
          <w:i/>
          <w:color w:val="C00000"/>
          <w:sz w:val="24"/>
          <w:szCs w:val="24"/>
          <w:lang w:val="uk-UA"/>
        </w:rPr>
        <w:t>краєзнавства</w:t>
      </w:r>
      <w:r w:rsidRPr="00345DEA">
        <w:rPr>
          <w:rFonts w:ascii="Times New Roman" w:hAnsi="Times New Roman" w:cs="Times New Roman"/>
          <w:color w:val="002060"/>
          <w:sz w:val="24"/>
          <w:szCs w:val="24"/>
          <w:lang w:val="uk-UA"/>
        </w:rPr>
        <w:t xml:space="preserve">: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до дня народження міста, дня українського козацтва, до Великодня та Трійці, до Дня Матері та ін., різнопланові тематичні заходи з </w:t>
      </w:r>
      <w:r w:rsidRPr="00345DEA">
        <w:rPr>
          <w:rFonts w:ascii="Times New Roman" w:hAnsi="Times New Roman" w:cs="Times New Roman"/>
          <w:b/>
          <w:i/>
          <w:color w:val="C00000"/>
          <w:sz w:val="24"/>
          <w:szCs w:val="24"/>
          <w:lang w:val="uk-UA"/>
        </w:rPr>
        <w:t>народознавства</w:t>
      </w:r>
      <w:r w:rsidRPr="00345DEA">
        <w:rPr>
          <w:rFonts w:ascii="Times New Roman" w:hAnsi="Times New Roman" w:cs="Times New Roman"/>
          <w:i/>
          <w:color w:val="C00000"/>
          <w:sz w:val="24"/>
          <w:szCs w:val="24"/>
          <w:lang w:val="uk-UA"/>
        </w:rPr>
        <w:t>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4A0C7E" w:rsidRPr="00345DEA" w:rsidRDefault="001D7E4D" w:rsidP="00345DEA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35560</wp:posOffset>
            </wp:positionV>
            <wp:extent cx="2747010" cy="2059305"/>
            <wp:effectExtent l="19050" t="0" r="0" b="0"/>
            <wp:wrapSquare wrapText="bothSides"/>
            <wp:docPr id="24" name="Рисунок 21" descr="F:\3 ФОТОГРАФИИ\Коллажи\2016\3 Березень\ф8 Масля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3 ФОТОГРАФИИ\Коллажи\2016\3 Березень\ф8 Масляна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«Ай, да Масляна!»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4A0C7E" w:rsidRPr="00345DEA" w:rsidRDefault="001D7E4D" w:rsidP="00345DEA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Свято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757555</wp:posOffset>
            </wp:positionH>
            <wp:positionV relativeFrom="paragraph">
              <wp:posOffset>19685</wp:posOffset>
            </wp:positionV>
            <wp:extent cx="2747010" cy="2059305"/>
            <wp:effectExtent l="19050" t="0" r="0" b="0"/>
            <wp:wrapSquare wrapText="bothSides"/>
            <wp:docPr id="46" name="Рисунок 2" descr="H:\3 ФОТОГРАФИИ\Коллажи\2016\2 Лютий\ЦБ_Мозолевсь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3 ФОТОГРАФИИ\Коллажи\2016\2 Лютий\ЦБ_Мозолевський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«Борис Мозолевський – українець, 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якого варто пам`ятати». 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Вечір історичного портрету</w:t>
      </w:r>
    </w:p>
    <w:p w:rsidR="004A0C7E" w:rsidRPr="00345DEA" w:rsidRDefault="00D65F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70485</wp:posOffset>
            </wp:positionV>
            <wp:extent cx="2743200" cy="2061845"/>
            <wp:effectExtent l="19050" t="0" r="0" b="0"/>
            <wp:wrapSquare wrapText="bothSides"/>
            <wp:docPr id="49" name="Рисунок 5" descr="H:\3 ФОТОГРАФИИ\Коллажи\2016\5 Травень\ф3 стрігунц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3 ФОТОГРАФИИ\Коллажи\2016\5 Травень\ф3 стрігунці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«Стригушка та Стригунець»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Майстер-клас з виготовлення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народних обрядових ляльок (ф№3)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Про гармонію людини і природи, відчуття відповідальності та загрозу недбайливого ставлення до оточуючого середовища говоримо ми під час проведення заходів з </w:t>
      </w:r>
      <w:r w:rsidRPr="00345DEA">
        <w:rPr>
          <w:rFonts w:ascii="Times New Roman" w:hAnsi="Times New Roman" w:cs="Times New Roman"/>
          <w:b/>
          <w:i/>
          <w:color w:val="C00000"/>
          <w:sz w:val="24"/>
          <w:szCs w:val="24"/>
          <w:lang w:val="uk-UA"/>
        </w:rPr>
        <w:t>екології,</w:t>
      </w:r>
      <w:r w:rsidRPr="00345DEA">
        <w:rPr>
          <w:rFonts w:ascii="Times New Roman" w:hAnsi="Times New Roman" w:cs="Times New Roman"/>
          <w:b/>
          <w:color w:val="00B05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які </w:t>
      </w:r>
      <w:r w:rsidRPr="00345DEA">
        <w:rPr>
          <w:rFonts w:ascii="Times New Roman" w:hAnsi="Times New Roman" w:cs="Times New Roman"/>
          <w:b/>
          <w:color w:val="00B05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готуються до дня Землі та дня Довкілля, до дня вшанування жертв Чорнобильської трагедії. Це екологічні години, еко-екскурсії, книжкові екологічні кутки, екологічні уроки-набати, зустрічі з екологами міста тощо. 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103505</wp:posOffset>
            </wp:positionV>
            <wp:extent cx="2747010" cy="2059305"/>
            <wp:effectExtent l="19050" t="0" r="0" b="0"/>
            <wp:wrapSquare wrapText="bothSides"/>
            <wp:docPr id="47" name="Рисунок 3" descr="H:\3 ФОТОГРАФИИ\Коллажи\2016\4 Квітень\ф3 Чорноби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3 ФОТОГРАФИИ\Коллажи\2016\4 Квітень\ф3 Чорнобиль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345DE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eastAsia="Times New Roman" w:hAnsi="Times New Roman" w:cs="Times New Roman"/>
          <w:b/>
          <w:sz w:val="24"/>
          <w:szCs w:val="24"/>
          <w:lang w:val="uk-UA"/>
        </w:rPr>
        <w:t xml:space="preserve"> «Планета Земля до і після Чорнобиля».</w:t>
      </w:r>
    </w:p>
    <w:p w:rsidR="004A0C7E" w:rsidRPr="00345DEA" w:rsidRDefault="001D7E4D" w:rsidP="00345DE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eastAsia="Times New Roman" w:hAnsi="Times New Roman" w:cs="Times New Roman"/>
          <w:sz w:val="24"/>
          <w:szCs w:val="24"/>
          <w:lang w:val="uk-UA"/>
        </w:rPr>
        <w:t>Екологічна година-практикум</w:t>
      </w:r>
    </w:p>
    <w:p w:rsidR="004A0C7E" w:rsidRPr="00345DEA" w:rsidRDefault="001D7E4D" w:rsidP="00345DEA">
      <w:pPr>
        <w:spacing w:after="0" w:line="240" w:lineRule="auto"/>
        <w:ind w:left="426" w:right="-1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(ф №3)</w:t>
      </w:r>
    </w:p>
    <w:p w:rsidR="004A0C7E" w:rsidRPr="00345DEA" w:rsidRDefault="004A0C7E" w:rsidP="00345DEA">
      <w:pPr>
        <w:spacing w:after="0" w:line="240" w:lineRule="auto"/>
        <w:ind w:right="-1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742315</wp:posOffset>
            </wp:positionH>
            <wp:positionV relativeFrom="paragraph">
              <wp:posOffset>103505</wp:posOffset>
            </wp:positionV>
            <wp:extent cx="2747010" cy="2059305"/>
            <wp:effectExtent l="19050" t="0" r="0" b="0"/>
            <wp:wrapSquare wrapText="bothSides"/>
            <wp:docPr id="48" name="Рисунок 4" descr="H:\3 ФОТОГРАФИИ\Коллажи\2016\4 Квітень\ф4 зем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3 ФОТОГРАФИИ\Коллажи\2016\4 Квітень\ф4 земля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«Земля в твоїх долонях».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Еко-подорож (ф№4)</w:t>
      </w: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color w:val="C00000"/>
          <w:sz w:val="24"/>
          <w:szCs w:val="24"/>
          <w:lang w:val="uk-UA"/>
        </w:rPr>
        <w:t>Правове виховання та профорієнтація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посідає одне з найважливіших місць у процесі роботи бібліотек з молоддю. Фахівці ЦБС активно співпрацюють з інспекторами кримінальної міліції і у справах дітей, кримінально-виконавчої інспекції; Нікопольським міськрайонним центром зайнятості та ін.. </w:t>
      </w:r>
      <w:r w:rsidRPr="00345DEA"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uk-UA"/>
        </w:rPr>
        <w:t xml:space="preserve"> </w:t>
      </w:r>
    </w:p>
    <w:p w:rsidR="004A0C7E" w:rsidRPr="00345DEA" w:rsidRDefault="001D7E4D" w:rsidP="00345DEA">
      <w:pPr>
        <w:spacing w:after="0" w:line="240" w:lineRule="auto"/>
        <w:ind w:right="4961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137160</wp:posOffset>
            </wp:positionV>
            <wp:extent cx="2747010" cy="2059305"/>
            <wp:effectExtent l="19050" t="0" r="0" b="0"/>
            <wp:wrapSquare wrapText="bothSides"/>
            <wp:docPr id="13" name="Рисунок 23" descr="F:\3 ФОТОГРАФИИ\Коллажи\2016\5 Травень\ф3 професі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3 ФОТОГРАФИИ\Коллажи\2016\5 Травень\ф3 професія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ind w:right="4961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right="4961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left="1134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«Твій вибір професії».</w:t>
      </w:r>
    </w:p>
    <w:p w:rsidR="004A0C7E" w:rsidRPr="00345DEA" w:rsidRDefault="001D7E4D" w:rsidP="00345DEA">
      <w:pPr>
        <w:spacing w:after="0" w:line="240" w:lineRule="auto"/>
        <w:ind w:left="1134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Опитування (ф№3)</w:t>
      </w:r>
    </w:p>
    <w:p w:rsidR="004A0C7E" w:rsidRPr="00345DEA" w:rsidRDefault="004A0C7E" w:rsidP="00345DEA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8E033F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680720</wp:posOffset>
            </wp:positionH>
            <wp:positionV relativeFrom="paragraph">
              <wp:posOffset>41910</wp:posOffset>
            </wp:positionV>
            <wp:extent cx="2743200" cy="2061845"/>
            <wp:effectExtent l="19050" t="0" r="0" b="0"/>
            <wp:wrapSquare wrapText="bothSides"/>
            <wp:docPr id="58" name="Рисунок 19" descr="F:\2.11 зош № 8, 2-е кл\ЦДБ прац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2.11 зош № 8, 2-е кл\ЦДБ праця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«Праця звеличує людину».</w:t>
      </w:r>
      <w:r w:rsidRPr="00345DEA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Година спілкування (ЦДБ)</w:t>
      </w: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BF5338" w:rsidRPr="00345DEA" w:rsidRDefault="00BF5338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3601720</wp:posOffset>
            </wp:positionH>
            <wp:positionV relativeFrom="paragraph">
              <wp:posOffset>573405</wp:posOffset>
            </wp:positionV>
            <wp:extent cx="2747010" cy="2059305"/>
            <wp:effectExtent l="19050" t="0" r="0" b="0"/>
            <wp:wrapSquare wrapText="bothSides"/>
            <wp:docPr id="25" name="Рисунок 22" descr="F:\3 ФОТОГРАФИИ\Коллажи\2016\4 Квітень\ЦБ та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3 ФОТОГРАФИИ\Коллажи\2016\4 Квітень\ЦБ тату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Заходи з питань</w:t>
      </w:r>
      <w:r w:rsidRPr="00345DEA">
        <w:rPr>
          <w:rFonts w:ascii="Times New Roman" w:hAnsi="Times New Roman" w:cs="Times New Roman"/>
          <w:b/>
          <w:color w:val="00B0F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color w:val="C00000"/>
          <w:sz w:val="24"/>
          <w:szCs w:val="24"/>
          <w:lang w:val="uk-UA"/>
        </w:rPr>
        <w:t>здорового способу життя, морально-етичного та духовного</w:t>
      </w:r>
      <w:r w:rsidRPr="00345DEA">
        <w:rPr>
          <w:rFonts w:ascii="Times New Roman" w:hAnsi="Times New Roman" w:cs="Times New Roman"/>
          <w:b/>
          <w:color w:val="00B0F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виховання проводились з фахівцями ЦСССДМ, психологами, фахівцями-медиками, священнослужителями, цікавими людьми міста, молодіжними організаціями тощо.</w:t>
      </w:r>
    </w:p>
    <w:p w:rsidR="004A0C7E" w:rsidRPr="00345DEA" w:rsidRDefault="004A0C7E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«Незмивна краса: </w:t>
      </w:r>
    </w:p>
    <w:p w:rsidR="004A0C7E" w:rsidRPr="00345DEA" w:rsidRDefault="001D7E4D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шкода чи користь тату».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</w:t>
      </w:r>
    </w:p>
    <w:p w:rsidR="004A0C7E" w:rsidRPr="00345DEA" w:rsidRDefault="001D7E4D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Зустріч-дискусія </w:t>
      </w:r>
      <w:r w:rsidRPr="00345DEA">
        <w:rPr>
          <w:rFonts w:ascii="Times New Roman" w:hAnsi="Times New Roman" w:cs="Times New Roman"/>
          <w:bCs/>
          <w:sz w:val="24"/>
          <w:szCs w:val="24"/>
          <w:lang w:val="uk-UA"/>
        </w:rPr>
        <w:t>(ЦБ)</w:t>
      </w:r>
    </w:p>
    <w:p w:rsidR="004A0C7E" w:rsidRPr="00345DEA" w:rsidRDefault="004A0C7E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C3D38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65405</wp:posOffset>
            </wp:positionV>
            <wp:extent cx="2743200" cy="2061845"/>
            <wp:effectExtent l="19050" t="0" r="0" b="0"/>
            <wp:wrapSquare wrapText="bothSides"/>
            <wp:docPr id="30" name="Рисунок 27" descr="F:\3 ФОТОГРАФИИ\Коллажи\2016\9 вереснь\цб Ант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3 ФОТОГРАФИИ\Коллажи\2016\9 вереснь\цб Антонов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«Молодість – краса і здоров’я».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зустріч-діалог зі спортсменкою 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Оленою Антоновою (ЦБ)</w:t>
      </w:r>
    </w:p>
    <w:p w:rsidR="004A0C7E" w:rsidRPr="00345DEA" w:rsidRDefault="001D7E4D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657860</wp:posOffset>
            </wp:positionH>
            <wp:positionV relativeFrom="paragraph">
              <wp:posOffset>106045</wp:posOffset>
            </wp:positionV>
            <wp:extent cx="2731770" cy="2059305"/>
            <wp:effectExtent l="19050" t="0" r="0" b="0"/>
            <wp:wrapSquare wrapText="bothSides"/>
            <wp:docPr id="60" name="Рисунок 4" descr="G:\ФОТКИ\ф3 зооуро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КИ\ф3 зооуроки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Зооуроки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для вихованців </w:t>
      </w:r>
    </w:p>
    <w:p w:rsidR="004A0C7E" w:rsidRPr="00345DEA" w:rsidRDefault="001D7E4D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реабілітаційного центру «Ніка»</w:t>
      </w:r>
    </w:p>
    <w:p w:rsidR="004A0C7E" w:rsidRPr="00345DEA" w:rsidRDefault="001D7E4D" w:rsidP="00345DEA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з клубом «Біла підкова». (ф№3)</w:t>
      </w: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Дуже актуальною сьогодні є проблема </w:t>
      </w:r>
      <w:r w:rsidRPr="00345DEA">
        <w:rPr>
          <w:rFonts w:ascii="Times New Roman" w:hAnsi="Times New Roman" w:cs="Times New Roman"/>
          <w:b/>
          <w:i/>
          <w:color w:val="C00000"/>
          <w:sz w:val="24"/>
          <w:szCs w:val="24"/>
          <w:lang w:val="uk-UA"/>
        </w:rPr>
        <w:t>естетичного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 виховання. Своїми заходами ми  виховуємо основи естетичної культури і розвиток художніх здібностей, які передбачають художньо-естетичну освіченість і вихованість, емоційне сприйняття прекрасного в навколишній дійсності; стосунках між людьми, потребу жити і діяти за законами краси. Цього ми намагалися досягти під час проведення літературно-мистецьких годин, вернісажів, уроків, гостин у художників, літературно-естетичних читань, годин спілкування з письменниками та поетами тощо.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168910</wp:posOffset>
            </wp:positionV>
            <wp:extent cx="2747010" cy="2059305"/>
            <wp:effectExtent l="19050" t="0" r="0" b="0"/>
            <wp:wrapSquare wrapText="bothSides"/>
            <wp:docPr id="61" name="Рисунок 20" descr="H:\3 ФОТОГРАФИИ\Коллажи\2016\9 вереснь\цб кустов кни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3 ФОТОГРАФИИ\Коллажи\2016\9 вереснь\цб кустов книга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Презентація книги Сергія Кустова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«Козаки, сполом!»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(ЦБ)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703580</wp:posOffset>
            </wp:positionH>
            <wp:positionV relativeFrom="paragraph">
              <wp:posOffset>-635</wp:posOffset>
            </wp:positionV>
            <wp:extent cx="2747010" cy="2059305"/>
            <wp:effectExtent l="19050" t="0" r="0" b="0"/>
            <wp:wrapSquare wrapText="bothSides"/>
            <wp:docPr id="68" name="Рисунок 21" descr="H:\3 ФОТОГРАФИИ\Коллажи\2016\8 серпень\ЦБ казкотерапі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3 ФОТОГРАФИИ\Коллажи\2016\8 серпень\ЦБ казкотерапія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Презентація книги Світлани Омельницької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«Время встречать рассвет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(ЦБ)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Залучення до читання, до книги – головна мета діяльності бібліотеки. Вся робота, що ведеться бібліотеками, спрямована на </w:t>
      </w:r>
      <w:r w:rsidRPr="00345DEA">
        <w:rPr>
          <w:rFonts w:ascii="Times New Roman" w:hAnsi="Times New Roman" w:cs="Times New Roman"/>
          <w:b/>
          <w:i/>
          <w:color w:val="C00000"/>
          <w:sz w:val="24"/>
          <w:szCs w:val="24"/>
          <w:lang w:val="uk-UA"/>
        </w:rPr>
        <w:t>виховання культури читання</w:t>
      </w:r>
      <w:r w:rsidRPr="00345DEA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.</w:t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Бібліотеки ЦБС беруть участь у Всеукраїнських та регіональних акціях та кампаніях; розробляють програми з просування читання в молодіжному середовищі, проводять опитування, читацькі акції тощо.</w:t>
      </w:r>
      <w:r w:rsidRPr="00345DEA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В фондах бібліотек організовуються полички-зупинки до ювілейних і визначних дат (подій) в літературному та культурному житті. 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135890</wp:posOffset>
            </wp:positionV>
            <wp:extent cx="2745740" cy="2058670"/>
            <wp:effectExtent l="19050" t="0" r="0" b="0"/>
            <wp:wrapSquare wrapText="bothSides"/>
            <wp:docPr id="44" name="Рисунок 1" descr="G:\ФОтки\ЛітоСп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ки\ЛітоСпека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1D7E4D" w:rsidP="00345DE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eastAsia="Times New Roman" w:hAnsi="Times New Roman" w:cs="Times New Roman"/>
          <w:b/>
          <w:sz w:val="24"/>
          <w:szCs w:val="24"/>
          <w:lang w:val="uk-UA"/>
        </w:rPr>
        <w:t xml:space="preserve"> «Літо. Спека. Бібліотека»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.</w:t>
      </w:r>
    </w:p>
    <w:p w:rsidR="004A0C7E" w:rsidRPr="00345DEA" w:rsidRDefault="001D7E4D" w:rsidP="00345DEA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>Літня акція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(ЦБ)</w:t>
      </w: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91752C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721995</wp:posOffset>
            </wp:positionH>
            <wp:positionV relativeFrom="paragraph">
              <wp:posOffset>74930</wp:posOffset>
            </wp:positionV>
            <wp:extent cx="2743200" cy="2061845"/>
            <wp:effectExtent l="19050" t="0" r="0" b="0"/>
            <wp:wrapSquare wrapText="bothSides"/>
            <wp:docPr id="71" name="Рисунок 1" descr="H:\3 ФОТОГРАФИИ\Коллажи\2016\3 Березень\ЦДБ Читач року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3 ФОТОГРАФИИ\Коллажи\2016\3 Березень\ЦДБ Читач року2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ind w:left="851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91752C" w:rsidRPr="0091752C" w:rsidRDefault="0091752C" w:rsidP="0091752C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F44CFD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91752C">
        <w:rPr>
          <w:rFonts w:ascii="Times New Roman" w:hAnsi="Times New Roman" w:cs="Times New Roman"/>
          <w:b/>
          <w:sz w:val="24"/>
          <w:szCs w:val="24"/>
          <w:lang w:val="uk-UA"/>
        </w:rPr>
        <w:t>«ЛітературоМанія».</w:t>
      </w:r>
    </w:p>
    <w:p w:rsidR="0091752C" w:rsidRDefault="0091752C" w:rsidP="0091752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Б</w:t>
      </w:r>
      <w:r w:rsidRPr="00F44CFD">
        <w:rPr>
          <w:rFonts w:ascii="Times New Roman" w:hAnsi="Times New Roman" w:cs="Times New Roman"/>
          <w:sz w:val="24"/>
          <w:szCs w:val="24"/>
          <w:lang w:val="uk-UA"/>
        </w:rPr>
        <w:t>ренд-автор-шоу</w:t>
      </w:r>
      <w:r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91752C" w:rsidRDefault="0091752C" w:rsidP="0091752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F44CFD">
        <w:rPr>
          <w:rFonts w:ascii="Times New Roman" w:hAnsi="Times New Roman" w:cs="Times New Roman"/>
          <w:sz w:val="24"/>
          <w:szCs w:val="24"/>
          <w:lang w:val="uk-UA"/>
        </w:rPr>
        <w:t xml:space="preserve"> II-</w:t>
      </w:r>
      <w:r>
        <w:rPr>
          <w:rFonts w:ascii="Times New Roman" w:hAnsi="Times New Roman" w:cs="Times New Roman"/>
          <w:sz w:val="24"/>
          <w:szCs w:val="24"/>
          <w:lang w:val="uk-UA"/>
        </w:rPr>
        <w:t>й</w:t>
      </w:r>
      <w:r w:rsidRPr="00F44CFD">
        <w:rPr>
          <w:rFonts w:ascii="Times New Roman" w:hAnsi="Times New Roman" w:cs="Times New Roman"/>
          <w:sz w:val="24"/>
          <w:szCs w:val="24"/>
          <w:lang w:val="uk-UA"/>
        </w:rPr>
        <w:t xml:space="preserve"> етап Всеукраїнського конкурсу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4A0C7E" w:rsidRDefault="0091752C" w:rsidP="0091752C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«Найкращий читач 2016 року»</w:t>
      </w:r>
    </w:p>
    <w:p w:rsidR="0091752C" w:rsidRPr="00345DEA" w:rsidRDefault="0091752C" w:rsidP="00345D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8E033F" w:rsidRDefault="008E033F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</w:p>
    <w:p w:rsidR="004A0C7E" w:rsidRPr="008E033F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  <w:r w:rsidRPr="008E033F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 xml:space="preserve">Профілювання і спеціалізація бібліотек </w:t>
      </w:r>
    </w:p>
    <w:p w:rsidR="004A0C7E" w:rsidRPr="00345DEA" w:rsidRDefault="004A0C7E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  <w:t xml:space="preserve">Спираючись на багаторічний досвід діяльності бібліотек ЦБС за цільовими програмами, для більш повної поінформованості користувачів, залучення їх до бібліотеки та читання на сучасному етапі – в структурних підрозділах Нікопольської ЦБС </w:t>
      </w:r>
      <w:r w:rsidRPr="00345DEA">
        <w:rPr>
          <w:rFonts w:ascii="Times New Roman" w:hAnsi="Times New Roman" w:cs="Times New Roman"/>
          <w:b/>
          <w:i/>
          <w:color w:val="1F497D" w:themeColor="text2"/>
          <w:sz w:val="24"/>
          <w:szCs w:val="24"/>
          <w:lang w:val="uk-UA"/>
        </w:rPr>
        <w:t>відкрито центри,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які ведуть свою роботу за визначеними напрямками. Таким чином, бібліотеки ЦБС не стоять на місці, а розвиваються, пропонуючи нові види та форми роботи, проведення масових заходів з урахуванням запитів та використовуючи прогресивний досвід бібліотек області, України та світу.</w:t>
      </w:r>
    </w:p>
    <w:p w:rsidR="004A0C7E" w:rsidRPr="00345DEA" w:rsidRDefault="001D7E4D" w:rsidP="00345DEA">
      <w:pPr>
        <w:spacing w:after="0" w:line="240" w:lineRule="auto"/>
        <w:ind w:left="284" w:hanging="284"/>
        <w:jc w:val="both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За пріоритетними напрямками працюють:</w:t>
      </w:r>
    </w:p>
    <w:p w:rsidR="004A0C7E" w:rsidRPr="00345DEA" w:rsidRDefault="001D7E4D" w:rsidP="00345DEA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ЦБ -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Центр сприяння національно-культурному відродженню «Нація – Українець»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проводить роботу щодо формування у молоді патріотичних цінностей, поваги та переконань до культурного та історичного минулого України, утвердження любові до Батьківщини, шанобливого ставлення до національних надбань українського народу.</w:t>
      </w:r>
    </w:p>
    <w:p w:rsidR="004A0C7E" w:rsidRPr="00345DEA" w:rsidRDefault="001D7E4D" w:rsidP="00345DEA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ЦБ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Молодіжний Інформаційний Центр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працює на базі юнацького абонементу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,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веде різнопланову роботу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 молоддю, зокрема – поширення культури читання. </w:t>
      </w:r>
    </w:p>
    <w:p w:rsidR="004A0C7E" w:rsidRPr="00345DEA" w:rsidRDefault="001D7E4D" w:rsidP="00345DEA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ЦБ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КіноБукЦентр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працює на абонементі та проводить роботу з популяризації читання через найкращі зразки кіномистецтва.</w:t>
      </w:r>
    </w:p>
    <w:p w:rsidR="004A0C7E" w:rsidRPr="00345DEA" w:rsidRDefault="001D7E4D" w:rsidP="00345DEA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ЦДБ -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Центр родинного читання та дозвілля «Дивосвіт»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працює на допомогу дружнього спілкування та розвитку взаємин між дітьми та батьками; організація корисного родинного дозвілля. </w:t>
      </w:r>
    </w:p>
    <w:p w:rsidR="004A0C7E" w:rsidRPr="00345DEA" w:rsidRDefault="001D7E4D" w:rsidP="00345DEA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Філія №1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– бібліотечно-інформаційний центр «Слово»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працював у 2016 році за програмою  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«Бібліотечно-інформаційний центр «Слово» на допомогу розвитку туризму на Нікопольщині».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</w:t>
      </w:r>
    </w:p>
    <w:p w:rsidR="004A0C7E" w:rsidRPr="00345DEA" w:rsidRDefault="001D7E4D" w:rsidP="00345DEA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Філія №2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– національно-патріотичний центр «Явір»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проводить роботу щодо формування у молоді почуття національної гідності та патріотизму (на засадах краєзнавства).</w:t>
      </w:r>
    </w:p>
    <w:p w:rsidR="004A0C7E" w:rsidRPr="00345DEA" w:rsidRDefault="001D7E4D" w:rsidP="00345DEA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Філія №3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- центр народно-прикладного мистецтва «Майстри Нікополя»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дозволяє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lastRenderedPageBreak/>
        <w:t>мешканцям міста знайти заняття за інтересами, поспілкуватися з народними майстрами, поділитися досвідом, навчитися новому.</w:t>
      </w:r>
    </w:p>
    <w:p w:rsidR="004A0C7E" w:rsidRPr="00345DEA" w:rsidRDefault="001D7E4D" w:rsidP="00345DEA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Філія №4 -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Центр естетичного розвитку і виховання дітей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«Літературно-мистецька галерея» 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проводить роботу щодо естетичного виховання дітей та підлітків, популяризацію читання.</w:t>
      </w:r>
    </w:p>
    <w:p w:rsidR="004A0C7E" w:rsidRPr="00345DEA" w:rsidRDefault="001D7E4D" w:rsidP="00345DEA">
      <w:pPr>
        <w:numPr>
          <w:ilvl w:val="0"/>
          <w:numId w:val="2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Філія №6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– дитячий центр духовного відродження «Зернятко»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веде свою роботу щодо етичного та морально-духовного виховання підростаючого покоління.</w:t>
      </w:r>
    </w:p>
    <w:p w:rsidR="004A0C7E" w:rsidRPr="00345DEA" w:rsidRDefault="004A0C7E" w:rsidP="00345DEA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Розвиток бібліотечного персоналу. Управління ЦБС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24"/>
          <w:szCs w:val="24"/>
          <w:lang w:val="uk-UA"/>
        </w:rPr>
      </w:pPr>
    </w:p>
    <w:p w:rsidR="004A0C7E" w:rsidRPr="0091752C" w:rsidRDefault="001D7E4D" w:rsidP="0091752C">
      <w:pPr>
        <w:pStyle w:val="a5"/>
        <w:numPr>
          <w:ilvl w:val="0"/>
          <w:numId w:val="46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1752C">
        <w:rPr>
          <w:rFonts w:ascii="Times New Roman" w:hAnsi="Times New Roman" w:cs="Times New Roman"/>
          <w:sz w:val="24"/>
          <w:szCs w:val="24"/>
          <w:lang w:val="uk-UA"/>
        </w:rPr>
        <w:t>Підвищення рівня професійної  компетентності співробітників (постійно).</w:t>
      </w:r>
    </w:p>
    <w:p w:rsidR="004A0C7E" w:rsidRPr="0091752C" w:rsidRDefault="001D7E4D" w:rsidP="0091752C">
      <w:pPr>
        <w:pStyle w:val="a5"/>
        <w:numPr>
          <w:ilvl w:val="0"/>
          <w:numId w:val="46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1752C">
        <w:rPr>
          <w:rFonts w:ascii="Times New Roman" w:hAnsi="Times New Roman" w:cs="Times New Roman"/>
          <w:sz w:val="24"/>
          <w:szCs w:val="24"/>
          <w:lang w:val="uk-UA"/>
        </w:rPr>
        <w:t>Формування бібліотечних традицій (День бібліотек, День Європи, День міста тощо).</w:t>
      </w:r>
      <w:r w:rsidRPr="0091752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91752C" w:rsidRDefault="001D7E4D" w:rsidP="0091752C">
      <w:pPr>
        <w:pStyle w:val="a5"/>
        <w:numPr>
          <w:ilvl w:val="0"/>
          <w:numId w:val="46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1752C">
        <w:rPr>
          <w:rFonts w:ascii="Times New Roman" w:hAnsi="Times New Roman" w:cs="Times New Roman"/>
          <w:sz w:val="24"/>
          <w:szCs w:val="24"/>
          <w:lang w:val="uk-UA"/>
        </w:rPr>
        <w:t>Організаційна робота по створенню корпоративної культури між структурними підрозділами (взаємовідвідини) (5).</w:t>
      </w:r>
    </w:p>
    <w:p w:rsidR="004A0C7E" w:rsidRPr="0091752C" w:rsidRDefault="001D7E4D" w:rsidP="0091752C">
      <w:pPr>
        <w:pStyle w:val="a5"/>
        <w:numPr>
          <w:ilvl w:val="0"/>
          <w:numId w:val="46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1752C">
        <w:rPr>
          <w:rFonts w:ascii="Times New Roman" w:hAnsi="Times New Roman" w:cs="Times New Roman"/>
          <w:sz w:val="24"/>
          <w:szCs w:val="24"/>
          <w:lang w:val="uk-UA"/>
        </w:rPr>
        <w:t>Загальні наради колективу (4).</w:t>
      </w:r>
    </w:p>
    <w:p w:rsidR="004A0C7E" w:rsidRPr="0091752C" w:rsidRDefault="001D7E4D" w:rsidP="0091752C">
      <w:pPr>
        <w:pStyle w:val="a5"/>
        <w:numPr>
          <w:ilvl w:val="0"/>
          <w:numId w:val="46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1752C">
        <w:rPr>
          <w:rFonts w:ascii="Times New Roman" w:hAnsi="Times New Roman" w:cs="Times New Roman"/>
          <w:sz w:val="24"/>
          <w:szCs w:val="24"/>
          <w:lang w:val="uk-UA"/>
        </w:rPr>
        <w:t>Виробничі наради з завідуючими структурних підрозділів (8).</w:t>
      </w:r>
    </w:p>
    <w:p w:rsidR="004A0C7E" w:rsidRPr="0091752C" w:rsidRDefault="001D7E4D" w:rsidP="0091752C">
      <w:pPr>
        <w:pStyle w:val="a5"/>
        <w:numPr>
          <w:ilvl w:val="0"/>
          <w:numId w:val="46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1752C">
        <w:rPr>
          <w:rFonts w:ascii="Times New Roman" w:hAnsi="Times New Roman" w:cs="Times New Roman"/>
          <w:sz w:val="24"/>
          <w:szCs w:val="24"/>
          <w:lang w:val="uk-UA"/>
        </w:rPr>
        <w:t>Соціальний розвиток  колективу (щорічне обстеження, путівки).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154305</wp:posOffset>
            </wp:positionV>
            <wp:extent cx="2747010" cy="2059305"/>
            <wp:effectExtent l="19050" t="0" r="0" b="0"/>
            <wp:wrapSquare wrapText="bothSides"/>
            <wp:docPr id="36" name="Рисунок 4" descr="F:\ФОтки\збо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ки\збори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left="1418" w:right="992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Загальні наради колективу,</w:t>
      </w:r>
    </w:p>
    <w:p w:rsidR="004A0C7E" w:rsidRPr="00345DEA" w:rsidRDefault="001D7E4D" w:rsidP="00345DEA">
      <w:pPr>
        <w:spacing w:after="0" w:line="240" w:lineRule="auto"/>
        <w:ind w:left="1418" w:right="992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наради керівників структурних підрозділів ЦБС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377D85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681355</wp:posOffset>
            </wp:positionH>
            <wp:positionV relativeFrom="paragraph">
              <wp:posOffset>-1905</wp:posOffset>
            </wp:positionV>
            <wp:extent cx="2743200" cy="2061845"/>
            <wp:effectExtent l="19050" t="0" r="0" b="0"/>
            <wp:wrapSquare wrapText="bothSides"/>
            <wp:docPr id="14" name="Рисунок 7" descr="F:\3 ФОТОГРАФИИ\Коллажи\2016\9 вереснь\День бібліот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3 ФОТОГРАФИИ\Коллажи\2016\9 вереснь\День бібліотек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Святкові збори 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до Всеукраїнського </w:t>
      </w:r>
    </w:p>
    <w:p w:rsidR="004A0C7E" w:rsidRPr="00345DEA" w:rsidRDefault="001D7E4D" w:rsidP="00345DEA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дня бібліотек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</w:p>
    <w:p w:rsidR="004A0C7E" w:rsidRPr="00377D85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  <w:r w:rsidRPr="00377D85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>Методична робота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377D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5080</wp:posOffset>
            </wp:positionV>
            <wp:extent cx="2753360" cy="2061845"/>
            <wp:effectExtent l="19050" t="0" r="8890" b="0"/>
            <wp:wrapSquare wrapText="bothSides"/>
            <wp:docPr id="6" name="Рисунок 18" descr="F:\3 ФОТОГРАФИИ\Коллажи\2016\4 Квітень\ЦБ 21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3 ФОТОГРАФИИ\Коллажи\2016\4 Квітень\ЦБ 21.0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Сучасна інформаційна ситуація і динамізм життя визначили нові вимоги до професії бібліотекаря та призвели до суттєвих змін діяльності бібліотечних працівників, фаховий рівень яких має піднятися до європейських стандартів. </w:t>
      </w:r>
    </w:p>
    <w:p w:rsidR="004A0C7E" w:rsidRPr="00345DEA" w:rsidRDefault="001D7E4D" w:rsidP="00377D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Безперервна освіта бібліотечних працівників здійснювалась відповідно до «Стратегічного плану розвитку Нікопольської ЦБС до 2020 року», програми методичного відділу НМЦБС на 2016-2020 роки «БІБЛІОWORK», «Плану діяльності Нікопольської ЦБС на 2016 рік», «Плану роботи методичного відділу НМЦБС на 2016 рік».</w:t>
      </w:r>
    </w:p>
    <w:p w:rsidR="004A0C7E" w:rsidRPr="00345DEA" w:rsidRDefault="001D7E4D" w:rsidP="00377D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Головною подією для методичної служби Нікопольської ЦБС у 2016 році стала обласна квітнева школа методистів </w:t>
      </w: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«Організаційно-методична робота: складові успіху в умовах викликів сучасності»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, у якій взяли участь 38 методистів бібліотек області та адміністрація ДОУНБ. За </w:t>
      </w:r>
      <w:r w:rsidR="00377D8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3608070</wp:posOffset>
            </wp:positionH>
            <wp:positionV relativeFrom="paragraph">
              <wp:posOffset>66675</wp:posOffset>
            </wp:positionV>
            <wp:extent cx="2743200" cy="2061845"/>
            <wp:effectExtent l="19050" t="0" r="0" b="0"/>
            <wp:wrapSquare wrapText="bothSides"/>
            <wp:docPr id="26" name="Рисунок 15" descr="F:\3 ФОТОГРАФИИ\Коллажи\2016\5 Травень\днепродзержин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3 ФОТОГРАФИИ\Коллажи\2016\5 Травень\днепродзержинск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організацію роботи школи, продуману культурну програму та теплий прийом методичний відділ ЦБС отримав Подяку від ДОУНБ.</w:t>
      </w:r>
      <w:r w:rsidRPr="00345DEA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ab/>
      </w:r>
    </w:p>
    <w:p w:rsidR="004A0C7E" w:rsidRPr="00345DEA" w:rsidRDefault="001D7E4D" w:rsidP="00377D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У серпні 2016 року фахівцями відділів каталогізації та обробки фондів ДОУНБ було здійснено навчальний візит з метою встановити ліцензійні бібліотечні програми, навчити, показати і почати спільну роботу зі створення електронного каталогу на фонд бібліотек міста.</w:t>
      </w:r>
    </w:p>
    <w:p w:rsidR="004A0C7E" w:rsidRPr="00345DEA" w:rsidRDefault="001D7E4D" w:rsidP="00377D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Методичною службою ЦБС було реалізовано наступні завдання:</w:t>
      </w:r>
    </w:p>
    <w:p w:rsidR="0091752C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виїзди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до бібліотек України, області (4), міста для творчого взаємообміну (11);</w:t>
      </w:r>
      <w:r w:rsidR="001D7E4D" w:rsidRPr="00345DEA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участь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в обласних фахових конференціях, семінарах, обласних нарадах директорів, творчих лабораторіях, школах професійної майстерності, круглих столах (6);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виступ директора ЦБС на регіональній міжвідомчій конференції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«Публічні бібліотеки Дніпропетровщини в системі збереження історичної пам’яті, вивчення та розвитку місцевої культури»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 доповіддю 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>«Край п’яти Січей, або Бібліотеки Нікополя на допомогу розвитку туризму на Нікопольщині»;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виступ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завідуючої методичним відділом </w:t>
      </w:r>
      <w:r w:rsidR="001D7E4D" w:rsidRPr="00345DEA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з досвідом </w:t>
      </w:r>
      <w:r w:rsidR="001D7E4D" w:rsidRPr="00345DEA"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>«</w:t>
      </w:r>
      <w:r w:rsidR="001D7E4D" w:rsidRPr="00345DEA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  <w:lang w:val="uk-UA"/>
        </w:rPr>
        <w:t>Бібліотеки Нікополя на допомогу створення туристичного бренду міста»</w:t>
      </w:r>
      <w:r w:rsidR="001D7E4D" w:rsidRPr="00345DEA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 </w:t>
      </w:r>
      <w:r w:rsidR="001D7E4D" w:rsidRPr="00345DEA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засіданні обласного клубу ділового спілкування «Професіонал» на тему </w:t>
      </w:r>
      <w:r w:rsidR="001D7E4D" w:rsidRPr="00345DEA"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>«Краєзнавство, як важливий аспект виховання патріотизму і національної свідомості юних громадян»</w:t>
      </w:r>
      <w:r w:rsidR="001D7E4D" w:rsidRPr="00345DEA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 у Кривому Розі 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курси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підвищення кваліфікації (1) (бібліограф);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проведення та участь: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місцеві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семінари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(2):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«Патріотичне виховання в бібліотеці: виклики часу і завдання», «Читацьке середовище дитини: родина, бібліотека, школа»;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тренінги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(1) </w:t>
      </w:r>
      <w:r w:rsidR="001D7E4D" w:rsidRPr="00345DEA">
        <w:rPr>
          <w:rFonts w:ascii="Times New Roman" w:hAnsi="Times New Roman" w:cs="Times New Roman"/>
          <w:i/>
          <w:sz w:val="24"/>
          <w:szCs w:val="24"/>
        </w:rPr>
        <w:t>«Сучасна бібліотека: допомога волонтерів»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;</w:t>
      </w:r>
    </w:p>
    <w:p w:rsidR="004A0C7E" w:rsidRPr="00345DEA" w:rsidRDefault="001D7E4D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115570</wp:posOffset>
            </wp:positionH>
            <wp:positionV relativeFrom="paragraph">
              <wp:posOffset>110490</wp:posOffset>
            </wp:positionV>
            <wp:extent cx="2879725" cy="2061845"/>
            <wp:effectExtent l="19050" t="0" r="0" b="0"/>
            <wp:wrapSquare wrapText="bothSides"/>
            <wp:docPr id="43" name="Рисунок 4" descr="H:\3 ФОТОГРАФИИ\Коллажи\2016\2 Лютий\М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3 ФОТОГРАФИИ\Коллажи\2016\2 Лютий\МВ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752C"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практикуми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(1) </w:t>
      </w:r>
      <w:r w:rsidRPr="00345DEA">
        <w:rPr>
          <w:rFonts w:ascii="Times New Roman" w:hAnsi="Times New Roman" w:cs="Times New Roman"/>
          <w:i/>
          <w:sz w:val="24"/>
          <w:szCs w:val="24"/>
        </w:rPr>
        <w:t>«Просування читання: діапазон бібліотечних ідей та технологій»</w:t>
      </w: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;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бібліотечні лекторії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(1)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«Розвиток внутрішньосистемних та міжбібліотечних зв’язків, як спосіб збагачення фондів»;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проблемно-творчі лабораторії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(1)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«Екологічне виховання: радимо, вчимося, занотовуємо»;</w:t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літні заочні студії бібліотекаря-початківця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(3): 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 xml:space="preserve">«Бібліотечно-бібліографічна класифікація. Її значення в роботі бібліотеки», «Культурно-просвітницька робота бібліотеки: традиції та новації», «Інформаційно-бібліографічна робота. </w:t>
      </w:r>
      <w:r w:rsidR="001D7E4D" w:rsidRPr="00345DEA">
        <w:rPr>
          <w:rFonts w:ascii="Times New Roman" w:hAnsi="Times New Roman" w:cs="Times New Roman"/>
          <w:i/>
          <w:sz w:val="24"/>
          <w:szCs w:val="24"/>
        </w:rPr>
        <w:t>З чого почати?»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;</w:t>
      </w:r>
      <w:r w:rsidR="001D7E4D" w:rsidRPr="00345DE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D7E4D" w:rsidRPr="00345DEA">
        <w:rPr>
          <w:rFonts w:ascii="Times New Roman" w:hAnsi="Times New Roman" w:cs="Times New Roman"/>
          <w:i/>
          <w:sz w:val="24"/>
          <w:szCs w:val="24"/>
        </w:rPr>
        <w:tab/>
      </w:r>
    </w:p>
    <w:p w:rsidR="004A0C7E" w:rsidRPr="00345DEA" w:rsidRDefault="0091752C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інформаційно-методична панорама 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>(2)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:</w:t>
      </w:r>
      <w:r w:rsidR="001D7E4D" w:rsidRPr="00345DEA">
        <w:rPr>
          <w:rFonts w:ascii="Times New Roman" w:hAnsi="Times New Roman" w:cs="Times New Roman"/>
          <w:sz w:val="24"/>
          <w:szCs w:val="24"/>
        </w:rPr>
        <w:t xml:space="preserve"> </w:t>
      </w:r>
      <w:r w:rsidR="001D7E4D" w:rsidRPr="00345DEA">
        <w:rPr>
          <w:rFonts w:ascii="Times New Roman" w:hAnsi="Times New Roman" w:cs="Times New Roman"/>
          <w:i/>
          <w:sz w:val="24"/>
          <w:szCs w:val="24"/>
        </w:rPr>
        <w:t>«Що читати бібліотекарю-фахівцю»</w:t>
      </w:r>
      <w:r w:rsidR="001D7E4D" w:rsidRPr="00345DEA">
        <w:rPr>
          <w:rFonts w:ascii="Times New Roman" w:hAnsi="Times New Roman" w:cs="Times New Roman"/>
          <w:i/>
          <w:sz w:val="24"/>
          <w:szCs w:val="24"/>
          <w:lang w:val="uk-UA"/>
        </w:rPr>
        <w:t>,</w:t>
      </w:r>
    </w:p>
    <w:p w:rsidR="004A0C7E" w:rsidRPr="00345DEA" w:rsidRDefault="001D7E4D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i/>
          <w:sz w:val="24"/>
          <w:szCs w:val="24"/>
          <w:lang w:val="uk-UA"/>
        </w:rPr>
        <w:t>«Планування – 2017: нові форми і орієнтири»;</w:t>
      </w:r>
      <w:r w:rsidRPr="00345DEA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45DEA" w:rsidRDefault="00377D85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огляд професійних періодичних видань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методичних центрів держави, області (постійно);</w:t>
      </w:r>
    </w:p>
    <w:p w:rsidR="004A0C7E" w:rsidRPr="00345DEA" w:rsidRDefault="00377D85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консультації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з питань організації роботи, планування та звітності (постійно);</w:t>
      </w:r>
    </w:p>
    <w:p w:rsidR="004A0C7E" w:rsidRPr="00345DEA" w:rsidRDefault="00377D85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видавнича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діяльність методичного відділу (10);</w:t>
      </w:r>
    </w:p>
    <w:p w:rsidR="004A0C7E" w:rsidRPr="00345DEA" w:rsidRDefault="00377D85" w:rsidP="00377D85">
      <w:pPr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="001D7E4D" w:rsidRPr="00345DEA">
        <w:rPr>
          <w:rFonts w:ascii="Times New Roman" w:hAnsi="Times New Roman" w:cs="Times New Roman"/>
          <w:b/>
          <w:sz w:val="24"/>
          <w:szCs w:val="24"/>
          <w:lang w:val="uk-UA"/>
        </w:rPr>
        <w:t>рекламно-іміджова</w:t>
      </w:r>
      <w:r w:rsidR="001D7E4D"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діяльність (буклети, закладки, пам’ятки, фірмовий стиль, бейджи, візитівки філій), участь у загальноміських заходах (15), публікації в ЗМІ (32), сюжети на телебаченні (7), публікації в Інтернеті (46), в соцмережах (постійно).</w:t>
      </w:r>
    </w:p>
    <w:p w:rsidR="004A0C7E" w:rsidRPr="00345DEA" w:rsidRDefault="001D7E4D" w:rsidP="00377D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В грудні (15.12.2016 р.) відбулась атестація бібліотечних працівників, які не підлягали атестації у 2015 році. Згідно Положення про атестацію атестувалося 11 працівників. </w:t>
      </w:r>
    </w:p>
    <w:p w:rsidR="004A0C7E" w:rsidRPr="00345DEA" w:rsidRDefault="001D7E4D" w:rsidP="00377D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Протягом року методичною службою здавалися щомісячні звіти про роботу бібліотек ЦБС до відділу з питань культури та туризму, оперативно надавалась інформація з актуальних питань. 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8B4B20" w:rsidRPr="009B4699" w:rsidRDefault="008B4B20" w:rsidP="008B4B20">
      <w:pPr>
        <w:pStyle w:val="a6"/>
        <w:jc w:val="center"/>
        <w:rPr>
          <w:rFonts w:ascii="Times New Roman" w:hAnsi="Times New Roman"/>
          <w:b/>
          <w:color w:val="002060"/>
          <w:sz w:val="28"/>
          <w:szCs w:val="28"/>
          <w:lang w:val="uk-UA"/>
        </w:rPr>
      </w:pPr>
      <w:r w:rsidRPr="009B4699">
        <w:rPr>
          <w:rFonts w:ascii="Times New Roman" w:hAnsi="Times New Roman"/>
          <w:b/>
          <w:color w:val="002060"/>
          <w:sz w:val="28"/>
          <w:szCs w:val="28"/>
          <w:lang w:val="uk-UA"/>
        </w:rPr>
        <w:t>Інтернет-послуги</w:t>
      </w:r>
    </w:p>
    <w:p w:rsidR="008B4B20" w:rsidRPr="0093134F" w:rsidRDefault="008B4B20" w:rsidP="008B4B20">
      <w:pPr>
        <w:pStyle w:val="a6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66675</wp:posOffset>
            </wp:positionV>
            <wp:extent cx="2739390" cy="2065020"/>
            <wp:effectExtent l="19050" t="0" r="3810" b="0"/>
            <wp:wrapSquare wrapText="bothSides"/>
            <wp:docPr id="82" name="Рисунок 28" descr="F:\3 ФОТОГРАФИИ\1 ФОТО 2015\інтер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3 ФОТОГРАФИИ\1 ФОТО 2015\інтернет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206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B20" w:rsidRPr="003C4763" w:rsidRDefault="008B4B20" w:rsidP="008B4B20">
      <w:pPr>
        <w:pStyle w:val="a6"/>
        <w:jc w:val="both"/>
        <w:rPr>
          <w:rFonts w:ascii="Times New Roman" w:hAnsi="Times New Roman"/>
          <w:sz w:val="24"/>
          <w:szCs w:val="24"/>
          <w:lang w:val="uk-UA"/>
        </w:rPr>
      </w:pPr>
      <w:r w:rsidRPr="0093134F">
        <w:rPr>
          <w:rFonts w:ascii="Times New Roman" w:hAnsi="Times New Roman"/>
          <w:sz w:val="24"/>
          <w:szCs w:val="24"/>
          <w:lang w:val="uk-UA"/>
        </w:rPr>
        <w:tab/>
      </w:r>
      <w:r w:rsidRPr="00E16ECD">
        <w:rPr>
          <w:rFonts w:ascii="Times New Roman" w:hAnsi="Times New Roman"/>
          <w:iCs/>
          <w:sz w:val="24"/>
          <w:szCs w:val="24"/>
          <w:lang w:val="uk-UA"/>
        </w:rPr>
        <w:t>Без комп’ютерної техніки неможливо уявити сучасну бібліотеку, адже вона дозволяє збільшити кількість відвідувань, полегшити працю бібліотекаря. А найголовніше – комп’ютеризація бібліотек відкриває можливості для більш повного задоволення читацьких запитів, зменшує витрати часу на пошук необхідної інформації, робить доступ практично до будь-якої інформації відкритим.</w:t>
      </w:r>
      <w:r w:rsidRPr="003C4763">
        <w:rPr>
          <w:rFonts w:ascii="Times New Roman" w:hAnsi="Times New Roman"/>
          <w:i/>
          <w:iCs/>
          <w:sz w:val="24"/>
          <w:szCs w:val="24"/>
          <w:lang w:val="uk-UA"/>
        </w:rPr>
        <w:t xml:space="preserve"> В </w:t>
      </w:r>
      <w:r w:rsidRPr="003C4763">
        <w:rPr>
          <w:rFonts w:ascii="Times New Roman" w:hAnsi="Times New Roman"/>
          <w:sz w:val="24"/>
          <w:szCs w:val="24"/>
          <w:lang w:val="uk-UA"/>
        </w:rPr>
        <w:t xml:space="preserve">бібліотеках для користувачів і бібліотекарів працюють 16 комп’ютерів, 9 з них в 3-х бібліотеках надають доступ громадянам міста до інтернет-ресурсів. </w:t>
      </w:r>
    </w:p>
    <w:p w:rsidR="008B4B20" w:rsidRPr="0093134F" w:rsidRDefault="008B4B20" w:rsidP="008B4B20">
      <w:pPr>
        <w:pStyle w:val="a6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4A0C7E" w:rsidRPr="00377D85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  <w:r w:rsidRPr="00377D85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>Рекламно-іміджова діяльність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</w:pPr>
    </w:p>
    <w:p w:rsidR="004A0C7E" w:rsidRPr="00377D85" w:rsidRDefault="001D7E4D" w:rsidP="00377D85">
      <w:pPr>
        <w:spacing w:after="0" w:line="240" w:lineRule="auto"/>
        <w:ind w:left="426"/>
        <w:jc w:val="both"/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>Створення позитивного іміджу бібліотеки:</w:t>
      </w:r>
    </w:p>
    <w:p w:rsidR="004A0C7E" w:rsidRPr="00377D85" w:rsidRDefault="001D7E4D" w:rsidP="00377D85">
      <w:pPr>
        <w:pStyle w:val="a5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sz w:val="24"/>
          <w:szCs w:val="24"/>
          <w:lang w:val="uk-UA"/>
        </w:rPr>
        <w:t>рекламування бібліотеки (постійно);</w:t>
      </w:r>
    </w:p>
    <w:p w:rsidR="004A0C7E" w:rsidRPr="00377D85" w:rsidRDefault="001D7E4D" w:rsidP="00377D85">
      <w:pPr>
        <w:pStyle w:val="a5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sz w:val="24"/>
          <w:szCs w:val="24"/>
          <w:lang w:val="uk-UA"/>
        </w:rPr>
        <w:t>участь в акціях і конкурсах оголошених обласним упр</w:t>
      </w:r>
      <w:r w:rsidR="00377D85" w:rsidRPr="00377D85">
        <w:rPr>
          <w:rFonts w:ascii="Times New Roman" w:hAnsi="Times New Roman" w:cs="Times New Roman"/>
          <w:sz w:val="24"/>
          <w:szCs w:val="24"/>
          <w:lang w:val="uk-UA"/>
        </w:rPr>
        <w:t xml:space="preserve">авлінням культури та державними </w:t>
      </w:r>
      <w:r w:rsidRPr="00377D85">
        <w:rPr>
          <w:rFonts w:ascii="Times New Roman" w:hAnsi="Times New Roman" w:cs="Times New Roman"/>
          <w:sz w:val="24"/>
          <w:szCs w:val="24"/>
          <w:lang w:val="uk-UA"/>
        </w:rPr>
        <w:t>установами (4);</w:t>
      </w:r>
    </w:p>
    <w:p w:rsidR="004A0C7E" w:rsidRPr="00377D85" w:rsidRDefault="001D7E4D" w:rsidP="00377D85">
      <w:pPr>
        <w:pStyle w:val="a5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sz w:val="24"/>
          <w:szCs w:val="24"/>
          <w:lang w:val="uk-UA"/>
        </w:rPr>
        <w:t>виступи на шкільних нарадах, семінарах для шкільних бібліотекарів (2);</w:t>
      </w:r>
    </w:p>
    <w:p w:rsidR="00377D85" w:rsidRPr="00377D85" w:rsidRDefault="001D7E4D" w:rsidP="00377D85">
      <w:pPr>
        <w:pStyle w:val="a5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sz w:val="24"/>
          <w:szCs w:val="24"/>
          <w:lang w:val="uk-UA"/>
        </w:rPr>
        <w:t>інформування міськадміністрації про роботу бібліотек (16), запрошення її представників на заходи до бібліотек (6).</w:t>
      </w:r>
    </w:p>
    <w:p w:rsidR="004A0C7E" w:rsidRPr="00377D85" w:rsidRDefault="001D7E4D" w:rsidP="00377D85">
      <w:pPr>
        <w:spacing w:after="0" w:line="240" w:lineRule="auto"/>
        <w:ind w:left="426"/>
        <w:jc w:val="both"/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b/>
          <w:i/>
          <w:color w:val="0070C0"/>
          <w:sz w:val="24"/>
          <w:szCs w:val="24"/>
          <w:lang w:val="uk-UA"/>
        </w:rPr>
        <w:t>Створення фірмового стилю:</w:t>
      </w:r>
    </w:p>
    <w:p w:rsidR="004A0C7E" w:rsidRPr="00377D85" w:rsidRDefault="001D7E4D" w:rsidP="00377D85">
      <w:pPr>
        <w:pStyle w:val="a5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sz w:val="24"/>
          <w:szCs w:val="24"/>
          <w:lang w:val="uk-UA"/>
        </w:rPr>
        <w:t>розробка логотипу філій та ЦБ;</w:t>
      </w:r>
      <w:r w:rsidRPr="00377D85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77D85" w:rsidRDefault="001D7E4D" w:rsidP="00377D85">
      <w:pPr>
        <w:pStyle w:val="a5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sz w:val="24"/>
          <w:szCs w:val="24"/>
          <w:lang w:val="uk-UA"/>
        </w:rPr>
        <w:t>бейджі у працівників ЦБС;</w:t>
      </w:r>
    </w:p>
    <w:p w:rsidR="004A0C7E" w:rsidRPr="00377D85" w:rsidRDefault="001D7E4D" w:rsidP="00377D85">
      <w:pPr>
        <w:pStyle w:val="a5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sz w:val="24"/>
          <w:szCs w:val="24"/>
          <w:lang w:val="uk-UA"/>
        </w:rPr>
        <w:t>банери, візитки бібліотек, закладки, пам’ятки, буклети календарики</w:t>
      </w:r>
      <w:r w:rsidR="00377D85">
        <w:rPr>
          <w:rFonts w:ascii="Times New Roman" w:hAnsi="Times New Roman" w:cs="Times New Roman"/>
          <w:sz w:val="24"/>
          <w:szCs w:val="24"/>
          <w:lang w:val="uk-UA"/>
        </w:rPr>
        <w:t xml:space="preserve"> тощо;</w:t>
      </w:r>
    </w:p>
    <w:p w:rsidR="004A0C7E" w:rsidRPr="00377D85" w:rsidRDefault="00377D85" w:rsidP="00377D85">
      <w:pPr>
        <w:pStyle w:val="a5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sz w:val="24"/>
          <w:szCs w:val="24"/>
          <w:lang w:val="uk-UA"/>
        </w:rPr>
        <w:t>п</w:t>
      </w:r>
      <w:r w:rsidR="001D7E4D" w:rsidRPr="00377D85">
        <w:rPr>
          <w:rFonts w:ascii="Times New Roman" w:hAnsi="Times New Roman" w:cs="Times New Roman"/>
          <w:sz w:val="24"/>
          <w:szCs w:val="24"/>
          <w:lang w:val="uk-UA"/>
        </w:rPr>
        <w:t>оповнення та оновлення інформаційно-рекламних стендів (11):</w:t>
      </w:r>
      <w:r w:rsidRPr="00377D85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D7E4D" w:rsidRPr="00377D85">
        <w:rPr>
          <w:rFonts w:ascii="Times New Roman" w:hAnsi="Times New Roman" w:cs="Times New Roman"/>
          <w:i/>
          <w:sz w:val="24"/>
          <w:szCs w:val="24"/>
          <w:lang w:val="uk-UA"/>
        </w:rPr>
        <w:t>«До уваги читачів!»</w:t>
      </w:r>
      <w:r w:rsidR="001D7E4D" w:rsidRPr="00377D85">
        <w:rPr>
          <w:rFonts w:ascii="Times New Roman" w:hAnsi="Times New Roman" w:cs="Times New Roman"/>
          <w:sz w:val="24"/>
          <w:szCs w:val="24"/>
          <w:lang w:val="uk-UA"/>
        </w:rPr>
        <w:t xml:space="preserve">; </w:t>
      </w:r>
      <w:r w:rsidR="001D7E4D" w:rsidRPr="00377D85">
        <w:rPr>
          <w:rFonts w:ascii="Times New Roman" w:hAnsi="Times New Roman" w:cs="Times New Roman"/>
          <w:i/>
          <w:sz w:val="24"/>
          <w:szCs w:val="24"/>
          <w:lang w:val="uk-UA"/>
        </w:rPr>
        <w:t>«Ми працюємо для Вас», «Знайди свою бібліотеку» та ін.</w:t>
      </w:r>
      <w:r>
        <w:rPr>
          <w:rFonts w:ascii="Times New Roman" w:hAnsi="Times New Roman" w:cs="Times New Roman"/>
          <w:i/>
          <w:sz w:val="24"/>
          <w:szCs w:val="24"/>
          <w:lang w:val="uk-UA"/>
        </w:rPr>
        <w:t>;</w:t>
      </w:r>
    </w:p>
    <w:p w:rsidR="004A0C7E" w:rsidRPr="00377D85" w:rsidRDefault="00377D85" w:rsidP="00377D85">
      <w:pPr>
        <w:pStyle w:val="a5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з</w:t>
      </w:r>
      <w:r w:rsidR="001D7E4D" w:rsidRPr="00377D85">
        <w:rPr>
          <w:rFonts w:ascii="Times New Roman" w:hAnsi="Times New Roman" w:cs="Times New Roman"/>
          <w:sz w:val="24"/>
          <w:szCs w:val="24"/>
          <w:lang w:val="uk-UA"/>
        </w:rPr>
        <w:t xml:space="preserve">бір, систематизація публікацій про роботу ЦБС, БІЦ «Слово» </w:t>
      </w:r>
      <w:r w:rsidR="001D7E4D" w:rsidRPr="00377D85">
        <w:rPr>
          <w:rFonts w:ascii="Times New Roman" w:hAnsi="Times New Roman" w:cs="Times New Roman"/>
          <w:i/>
          <w:sz w:val="24"/>
          <w:szCs w:val="24"/>
          <w:lang w:val="uk-UA"/>
        </w:rPr>
        <w:t>(2 папки-дос</w:t>
      </w:r>
      <w:r w:rsidR="001D7E4D" w:rsidRPr="00377D85">
        <w:rPr>
          <w:rFonts w:ascii="Times New Roman" w:hAnsi="Times New Roman" w:cs="Times New Roman"/>
          <w:i/>
          <w:sz w:val="24"/>
          <w:szCs w:val="24"/>
        </w:rPr>
        <w:t>’</w:t>
      </w:r>
      <w:r w:rsidR="001D7E4D" w:rsidRPr="00377D85">
        <w:rPr>
          <w:rFonts w:ascii="Times New Roman" w:hAnsi="Times New Roman" w:cs="Times New Roman"/>
          <w:i/>
          <w:sz w:val="24"/>
          <w:szCs w:val="24"/>
          <w:lang w:val="uk-UA"/>
        </w:rPr>
        <w:t>є)</w:t>
      </w:r>
      <w:r>
        <w:rPr>
          <w:rFonts w:ascii="Times New Roman" w:hAnsi="Times New Roman" w:cs="Times New Roman"/>
          <w:i/>
          <w:sz w:val="24"/>
          <w:szCs w:val="24"/>
          <w:lang w:val="uk-UA"/>
        </w:rPr>
        <w:t>;</w:t>
      </w:r>
    </w:p>
    <w:p w:rsidR="004A0C7E" w:rsidRPr="00377D85" w:rsidRDefault="00377D85" w:rsidP="00377D85">
      <w:pPr>
        <w:pStyle w:val="a5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в</w:t>
      </w:r>
      <w:r w:rsidR="001D7E4D" w:rsidRPr="00377D85">
        <w:rPr>
          <w:rFonts w:ascii="Times New Roman" w:hAnsi="Times New Roman" w:cs="Times New Roman"/>
          <w:sz w:val="24"/>
          <w:szCs w:val="24"/>
          <w:lang w:val="uk-UA"/>
        </w:rPr>
        <w:t xml:space="preserve">идавнича діяльність щодо створення позитивного іміджу ЦБС </w:t>
      </w:r>
      <w:r>
        <w:rPr>
          <w:rFonts w:ascii="Times New Roman" w:hAnsi="Times New Roman" w:cs="Times New Roman"/>
          <w:sz w:val="24"/>
          <w:szCs w:val="24"/>
          <w:lang w:val="uk-UA"/>
        </w:rPr>
        <w:t>(«БОН», буклети, листівки тощо);</w:t>
      </w:r>
    </w:p>
    <w:p w:rsidR="004A0C7E" w:rsidRPr="00377D85" w:rsidRDefault="00377D85" w:rsidP="00377D85">
      <w:pPr>
        <w:pStyle w:val="a5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з</w:t>
      </w:r>
      <w:r w:rsidR="001D7E4D" w:rsidRPr="00377D85">
        <w:rPr>
          <w:rFonts w:ascii="Times New Roman" w:hAnsi="Times New Roman" w:cs="Times New Roman"/>
          <w:sz w:val="24"/>
          <w:szCs w:val="24"/>
          <w:lang w:val="uk-UA"/>
        </w:rPr>
        <w:t xml:space="preserve">бір, систематизація, оформлення </w:t>
      </w:r>
      <w:r>
        <w:rPr>
          <w:rFonts w:ascii="Times New Roman" w:hAnsi="Times New Roman" w:cs="Times New Roman"/>
          <w:sz w:val="24"/>
          <w:szCs w:val="24"/>
          <w:lang w:val="uk-UA"/>
        </w:rPr>
        <w:t>матеріалів про історію ЦБС (12);</w:t>
      </w:r>
    </w:p>
    <w:p w:rsidR="004A0C7E" w:rsidRPr="00377D85" w:rsidRDefault="00377D85" w:rsidP="00377D85">
      <w:pPr>
        <w:pStyle w:val="a5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з</w:t>
      </w:r>
      <w:r w:rsidR="001D7E4D" w:rsidRPr="00377D85">
        <w:rPr>
          <w:rFonts w:ascii="Times New Roman" w:hAnsi="Times New Roman" w:cs="Times New Roman"/>
          <w:sz w:val="24"/>
          <w:szCs w:val="24"/>
          <w:lang w:val="uk-UA"/>
        </w:rPr>
        <w:t>абезпечення зв’язків зі ЗМІ: повідомлення в пресі (3</w:t>
      </w:r>
      <w:r>
        <w:rPr>
          <w:rFonts w:ascii="Times New Roman" w:hAnsi="Times New Roman" w:cs="Times New Roman"/>
          <w:sz w:val="24"/>
          <w:szCs w:val="24"/>
          <w:lang w:val="uk-UA"/>
        </w:rPr>
        <w:t>4</w:t>
      </w:r>
      <w:r w:rsidR="001D7E4D" w:rsidRPr="00377D85">
        <w:rPr>
          <w:rFonts w:ascii="Times New Roman" w:hAnsi="Times New Roman" w:cs="Times New Roman"/>
          <w:sz w:val="24"/>
          <w:szCs w:val="24"/>
          <w:lang w:val="uk-UA"/>
        </w:rPr>
        <w:t>); сюжети на ТБ (7);</w:t>
      </w:r>
    </w:p>
    <w:p w:rsidR="004A0C7E" w:rsidRPr="00377D85" w:rsidRDefault="001D7E4D" w:rsidP="00377D85">
      <w:pPr>
        <w:pStyle w:val="a5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sz w:val="24"/>
          <w:szCs w:val="24"/>
          <w:lang w:val="uk-UA"/>
        </w:rPr>
        <w:t>публікації на місцевих сайтах (46) та в соцмережах (20 спільнот).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i/>
          <w:sz w:val="24"/>
          <w:szCs w:val="24"/>
          <w:lang w:val="uk-UA"/>
        </w:rPr>
        <w:tab/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77D85"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  <w:t>Штат бібліотечних працівників ЦБС</w:t>
      </w: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 xml:space="preserve">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складає 52 особи (51 штатна одиниця):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 вищою освітою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24 осіб,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в тому числі з вищою бібліотечною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9 осіб</w:t>
      </w:r>
      <w:r w:rsidR="00377D85">
        <w:rPr>
          <w:rFonts w:ascii="Times New Roman" w:hAnsi="Times New Roman" w:cs="Times New Roman"/>
          <w:b/>
          <w:sz w:val="24"/>
          <w:szCs w:val="24"/>
          <w:lang w:val="uk-UA"/>
        </w:rPr>
        <w:t>.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З середньою спеціальною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28 осіб</w:t>
      </w:r>
    </w:p>
    <w:p w:rsidR="004A0C7E" w:rsidRPr="00345DEA" w:rsidRDefault="001D7E4D" w:rsidP="00345D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Середньою бібліотечною – </w:t>
      </w: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16 осіб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4"/>
          <w:szCs w:val="24"/>
          <w:lang w:val="uk-UA"/>
        </w:rPr>
      </w:pPr>
    </w:p>
    <w:p w:rsidR="004A0C7E" w:rsidRPr="00377D85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  <w:r w:rsidRPr="00377D85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>Матеріально-технічне забезпечення НМЦБС</w:t>
      </w:r>
    </w:p>
    <w:p w:rsidR="004A0C7E" w:rsidRPr="00345DEA" w:rsidRDefault="001D7E4D" w:rsidP="00345DEA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ab/>
      </w:r>
    </w:p>
    <w:p w:rsidR="004A0C7E" w:rsidRDefault="00AF06FA" w:rsidP="00CD7A51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AF06FA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="001D7E4D" w:rsidRPr="00345DEA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У 2016 році </w:t>
      </w:r>
      <w:r w:rsidR="00CD7A51">
        <w:rPr>
          <w:rFonts w:ascii="Times New Roman" w:hAnsi="Times New Roman" w:cs="Times New Roman"/>
          <w:color w:val="000000"/>
          <w:sz w:val="24"/>
          <w:szCs w:val="24"/>
          <w:lang w:val="uk-UA"/>
        </w:rPr>
        <w:t>зроблено:</w:t>
      </w:r>
    </w:p>
    <w:p w:rsidR="00CD7A51" w:rsidRDefault="00CD7A51" w:rsidP="00C1444A">
      <w:pPr>
        <w:pStyle w:val="a5"/>
        <w:numPr>
          <w:ilvl w:val="0"/>
          <w:numId w:val="49"/>
        </w:numPr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капітальний ремонт філії №3 та №9; </w:t>
      </w:r>
    </w:p>
    <w:p w:rsidR="00CD7A51" w:rsidRDefault="008B4B20" w:rsidP="00C1444A">
      <w:pPr>
        <w:pStyle w:val="a5"/>
        <w:numPr>
          <w:ilvl w:val="0"/>
          <w:numId w:val="49"/>
        </w:numPr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3492500</wp:posOffset>
            </wp:positionH>
            <wp:positionV relativeFrom="paragraph">
              <wp:posOffset>49530</wp:posOffset>
            </wp:positionV>
            <wp:extent cx="2731770" cy="2065020"/>
            <wp:effectExtent l="19050" t="0" r="0" b="0"/>
            <wp:wrapSquare wrapText="bothSides"/>
            <wp:docPr id="73" name="Рисунок 3" descr="F:\15578484_967878889982663_29510259001918051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5578484_967878889982663_2951025900191805197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206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7A51">
        <w:rPr>
          <w:rFonts w:ascii="Times New Roman" w:hAnsi="Times New Roman" w:cs="Times New Roman"/>
          <w:color w:val="000000"/>
          <w:sz w:val="24"/>
          <w:szCs w:val="24"/>
          <w:lang w:val="uk-UA"/>
        </w:rPr>
        <w:t>часткову заміну проводки у філії №2;</w:t>
      </w:r>
    </w:p>
    <w:p w:rsidR="00CD7A51" w:rsidRDefault="00CD7A51" w:rsidP="00C1444A">
      <w:pPr>
        <w:pStyle w:val="a5"/>
        <w:numPr>
          <w:ilvl w:val="0"/>
          <w:numId w:val="49"/>
        </w:numPr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реконструкцію системи опалення у філії №2 (газове) та у філіях №1 і №6 (електричне);</w:t>
      </w:r>
    </w:p>
    <w:p w:rsidR="00CD7A51" w:rsidRDefault="00CD7A51" w:rsidP="00C1444A">
      <w:pPr>
        <w:pStyle w:val="a5"/>
        <w:numPr>
          <w:ilvl w:val="0"/>
          <w:numId w:val="49"/>
        </w:numPr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ремонт санвузла у філії №6;</w:t>
      </w:r>
    </w:p>
    <w:p w:rsidR="00CD7A51" w:rsidRDefault="00CD7A51" w:rsidP="00C1444A">
      <w:pPr>
        <w:pStyle w:val="a5"/>
        <w:numPr>
          <w:ilvl w:val="0"/>
          <w:numId w:val="49"/>
        </w:numPr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поточний ремонт системи водопостачання у філії №9;</w:t>
      </w:r>
    </w:p>
    <w:p w:rsidR="00CD7A51" w:rsidRDefault="00CD7A51" w:rsidP="00C1444A">
      <w:pPr>
        <w:pStyle w:val="a5"/>
        <w:numPr>
          <w:ilvl w:val="0"/>
          <w:numId w:val="49"/>
        </w:numPr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ремонт електричного котла у філії №9;</w:t>
      </w:r>
    </w:p>
    <w:p w:rsidR="00CD7A51" w:rsidRDefault="00CD7A51" w:rsidP="00C1444A">
      <w:pPr>
        <w:pStyle w:val="a5"/>
        <w:numPr>
          <w:ilvl w:val="0"/>
          <w:numId w:val="49"/>
        </w:numPr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заміну вхідних дверей у відділі комплектування;</w:t>
      </w:r>
    </w:p>
    <w:p w:rsidR="00CD7A51" w:rsidRDefault="00CD7A51" w:rsidP="00C1444A">
      <w:pPr>
        <w:pStyle w:val="a5"/>
        <w:numPr>
          <w:ilvl w:val="0"/>
          <w:numId w:val="49"/>
        </w:numPr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сигналізацію на філії №3 та №6;</w:t>
      </w:r>
    </w:p>
    <w:p w:rsidR="00CD7A51" w:rsidRDefault="00CD7A51" w:rsidP="00C1444A">
      <w:pPr>
        <w:pStyle w:val="a5"/>
        <w:numPr>
          <w:ilvl w:val="0"/>
          <w:numId w:val="49"/>
        </w:numPr>
        <w:spacing w:after="0" w:line="240" w:lineRule="auto"/>
        <w:ind w:left="709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проектну документацію на пандуси для ЦБ, ЦДБ, філії №9.</w:t>
      </w:r>
    </w:p>
    <w:p w:rsidR="004A0C7E" w:rsidRDefault="00CD7A51" w:rsidP="00345DEA">
      <w:pPr>
        <w:spacing w:after="0" w:line="240" w:lineRule="auto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  <w:t>Придбано:</w:t>
      </w:r>
    </w:p>
    <w:p w:rsidR="00C1444A" w:rsidRDefault="00C1444A" w:rsidP="00C1444A">
      <w:pPr>
        <w:pStyle w:val="a5"/>
        <w:numPr>
          <w:ilvl w:val="0"/>
          <w:numId w:val="50"/>
        </w:numPr>
        <w:spacing w:after="0" w:line="240" w:lineRule="auto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  <w:t>стільці для ЦБ (60 шт.);</w:t>
      </w:r>
    </w:p>
    <w:p w:rsidR="00C1444A" w:rsidRDefault="00C1444A" w:rsidP="00C1444A">
      <w:pPr>
        <w:pStyle w:val="a5"/>
        <w:numPr>
          <w:ilvl w:val="0"/>
          <w:numId w:val="50"/>
        </w:numPr>
        <w:spacing w:after="0" w:line="240" w:lineRule="auto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  <w:t>розкладні столи для виїздних масових заходів (28 шт);</w:t>
      </w:r>
    </w:p>
    <w:p w:rsidR="00C1444A" w:rsidRDefault="00C1444A" w:rsidP="00C1444A">
      <w:pPr>
        <w:pStyle w:val="a5"/>
        <w:numPr>
          <w:ilvl w:val="0"/>
          <w:numId w:val="50"/>
        </w:numPr>
        <w:spacing w:after="0" w:line="240" w:lineRule="auto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  <w:t>керамічні панелі для електричного опалення (26 шт.);</w:t>
      </w:r>
    </w:p>
    <w:p w:rsidR="00C1444A" w:rsidRDefault="00C1444A" w:rsidP="00C1444A">
      <w:pPr>
        <w:pStyle w:val="a5"/>
        <w:numPr>
          <w:ilvl w:val="0"/>
          <w:numId w:val="50"/>
        </w:numPr>
        <w:spacing w:after="0" w:line="240" w:lineRule="auto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  <w:t>жорсткий диск (1);</w:t>
      </w:r>
    </w:p>
    <w:p w:rsidR="00C1444A" w:rsidRDefault="00C1444A" w:rsidP="00C1444A">
      <w:pPr>
        <w:pStyle w:val="a5"/>
        <w:numPr>
          <w:ilvl w:val="0"/>
          <w:numId w:val="50"/>
        </w:numPr>
        <w:spacing w:after="0" w:line="240" w:lineRule="auto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val="uk-UA"/>
        </w:rPr>
        <w:t>БФП (2).</w:t>
      </w:r>
    </w:p>
    <w:p w:rsidR="004A0C7E" w:rsidRPr="00377D85" w:rsidRDefault="001D7E4D" w:rsidP="00345DE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</w:pPr>
      <w:r w:rsidRPr="00377D85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>Господарська діяльність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</w:p>
    <w:p w:rsidR="004A0C7E" w:rsidRPr="00345DEA" w:rsidRDefault="001D7E4D" w:rsidP="00345DE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color w:val="000000"/>
          <w:sz w:val="24"/>
          <w:szCs w:val="24"/>
          <w:lang w:val="uk-UA"/>
        </w:rPr>
        <w:t>Працівники бібліотек регулярно проводять санітарно-гігієнічну обробку фондів, беруть участь у загальноміських, регіональних та Всеукраїнських толоках.</w:t>
      </w:r>
      <w:r w:rsidRPr="00345DEA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4A0C7E" w:rsidRPr="00345DEA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C1444A" w:rsidRDefault="00C1444A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AF06FA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color w:val="002060"/>
          <w:sz w:val="24"/>
          <w:szCs w:val="24"/>
          <w:lang w:val="uk-UA"/>
        </w:rPr>
        <w:t>ФІНАНСОВЕ УТРИМАННЯ НМЦБС</w:t>
      </w:r>
    </w:p>
    <w:p w:rsidR="004A0C7E" w:rsidRPr="00345DEA" w:rsidRDefault="004A0C7E" w:rsidP="00AF06FA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215868"/>
          <w:sz w:val="24"/>
          <w:szCs w:val="24"/>
          <w:lang w:val="uk-UA"/>
        </w:rPr>
      </w:pPr>
    </w:p>
    <w:p w:rsidR="004A0C7E" w:rsidRPr="00345DEA" w:rsidRDefault="001D7E4D" w:rsidP="00AF06F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Надходження коштів з бюджету (всього):  </w:t>
      </w:r>
      <w:r w:rsidR="00735889" w:rsidRPr="00735889">
        <w:rPr>
          <w:rFonts w:ascii="Times New Roman" w:hAnsi="Times New Roman" w:cs="Times New Roman"/>
          <w:b/>
          <w:sz w:val="24"/>
          <w:szCs w:val="24"/>
          <w:lang w:val="uk-UA"/>
        </w:rPr>
        <w:t>4376175</w:t>
      </w:r>
      <w:r w:rsidRPr="00735889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грн. </w:t>
      </w:r>
      <w:r w:rsidR="00735889" w:rsidRPr="00735889">
        <w:rPr>
          <w:rFonts w:ascii="Times New Roman" w:hAnsi="Times New Roman" w:cs="Times New Roman"/>
          <w:b/>
          <w:sz w:val="24"/>
          <w:szCs w:val="24"/>
          <w:lang w:val="uk-UA"/>
        </w:rPr>
        <w:t>42</w:t>
      </w:r>
      <w:r w:rsidRPr="00735889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коп.</w:t>
      </w:r>
    </w:p>
    <w:p w:rsidR="004A0C7E" w:rsidRPr="00345DEA" w:rsidRDefault="001D7E4D" w:rsidP="00AF06FA">
      <w:pPr>
        <w:numPr>
          <w:ilvl w:val="0"/>
          <w:numId w:val="34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єдиний фонд заробітної плати –  </w:t>
      </w:r>
      <w:r w:rsidR="00C1444A">
        <w:rPr>
          <w:rFonts w:ascii="Times New Roman" w:hAnsi="Times New Roman" w:cs="Times New Roman"/>
          <w:sz w:val="24"/>
          <w:szCs w:val="24"/>
          <w:lang w:val="uk-UA"/>
        </w:rPr>
        <w:t xml:space="preserve">3533420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грн. </w:t>
      </w:r>
      <w:r w:rsidR="00C1444A">
        <w:rPr>
          <w:rFonts w:ascii="Times New Roman" w:hAnsi="Times New Roman" w:cs="Times New Roman"/>
          <w:sz w:val="24"/>
          <w:szCs w:val="24"/>
          <w:lang w:val="uk-UA"/>
        </w:rPr>
        <w:t>69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коп.</w:t>
      </w:r>
    </w:p>
    <w:p w:rsidR="004A0C7E" w:rsidRPr="00345DEA" w:rsidRDefault="001D7E4D" w:rsidP="00AF06FA">
      <w:pPr>
        <w:numPr>
          <w:ilvl w:val="0"/>
          <w:numId w:val="34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 придбання бібліотечного обладнання – </w:t>
      </w:r>
      <w:r w:rsidR="00C1444A">
        <w:rPr>
          <w:rFonts w:ascii="Times New Roman" w:hAnsi="Times New Roman" w:cs="Times New Roman"/>
          <w:sz w:val="24"/>
          <w:szCs w:val="24"/>
          <w:lang w:val="uk-UA"/>
        </w:rPr>
        <w:t>105400 грн. 00 коп.</w:t>
      </w:r>
    </w:p>
    <w:p w:rsidR="004A0C7E" w:rsidRPr="00345DEA" w:rsidRDefault="001D7E4D" w:rsidP="00AF06FA">
      <w:pPr>
        <w:numPr>
          <w:ilvl w:val="0"/>
          <w:numId w:val="34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 забезпечення діяльності бібліотек ЦБС – </w:t>
      </w:r>
      <w:r w:rsidR="00C1444A">
        <w:rPr>
          <w:rFonts w:ascii="Times New Roman" w:hAnsi="Times New Roman" w:cs="Times New Roman"/>
          <w:sz w:val="24"/>
          <w:szCs w:val="24"/>
          <w:lang w:val="uk-UA"/>
        </w:rPr>
        <w:t>480075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грн. 0</w:t>
      </w:r>
      <w:r w:rsidR="00C1444A">
        <w:rPr>
          <w:rFonts w:ascii="Times New Roman" w:hAnsi="Times New Roman" w:cs="Times New Roman"/>
          <w:sz w:val="24"/>
          <w:szCs w:val="24"/>
          <w:lang w:val="uk-UA"/>
        </w:rPr>
        <w:t>0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коп.</w:t>
      </w:r>
    </w:p>
    <w:p w:rsidR="004A0C7E" w:rsidRPr="00345DEA" w:rsidRDefault="001D7E4D" w:rsidP="00AF06FA">
      <w:pPr>
        <w:numPr>
          <w:ilvl w:val="0"/>
          <w:numId w:val="34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на підтримку гігієнічного стану бібліотек – 0 грн.</w:t>
      </w:r>
    </w:p>
    <w:p w:rsidR="004A0C7E" w:rsidRPr="00345DEA" w:rsidRDefault="001D7E4D" w:rsidP="00AF06FA">
      <w:pPr>
        <w:numPr>
          <w:ilvl w:val="0"/>
          <w:numId w:val="34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на придбання літератури – 0.</w:t>
      </w:r>
    </w:p>
    <w:p w:rsidR="004A0C7E" w:rsidRPr="00345DEA" w:rsidRDefault="001D7E4D" w:rsidP="00AF06FA">
      <w:pPr>
        <w:numPr>
          <w:ilvl w:val="0"/>
          <w:numId w:val="34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на передплату періодичних видань –  3</w:t>
      </w:r>
      <w:r w:rsidR="00C1444A">
        <w:rPr>
          <w:rFonts w:ascii="Times New Roman" w:hAnsi="Times New Roman" w:cs="Times New Roman"/>
          <w:sz w:val="24"/>
          <w:szCs w:val="24"/>
          <w:lang w:val="uk-UA"/>
        </w:rPr>
        <w:t>1200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грн.</w:t>
      </w:r>
    </w:p>
    <w:p w:rsidR="004A0C7E" w:rsidRPr="00345DEA" w:rsidRDefault="001D7E4D" w:rsidP="00AF06FA">
      <w:pPr>
        <w:numPr>
          <w:ilvl w:val="0"/>
          <w:numId w:val="34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 придбання технічних засобів – </w:t>
      </w:r>
      <w:r w:rsidR="00C1444A">
        <w:rPr>
          <w:rFonts w:ascii="Times New Roman" w:hAnsi="Times New Roman" w:cs="Times New Roman"/>
          <w:sz w:val="24"/>
          <w:szCs w:val="24"/>
          <w:lang w:val="uk-UA"/>
        </w:rPr>
        <w:t>7400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грн.</w:t>
      </w:r>
    </w:p>
    <w:p w:rsidR="004A0C7E" w:rsidRPr="00345DEA" w:rsidRDefault="001D7E4D" w:rsidP="00AF06FA">
      <w:pPr>
        <w:numPr>
          <w:ilvl w:val="0"/>
          <w:numId w:val="34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 ремонтні роботи – </w:t>
      </w:r>
      <w:r w:rsidR="00C1444A">
        <w:rPr>
          <w:rFonts w:ascii="Times New Roman" w:hAnsi="Times New Roman" w:cs="Times New Roman"/>
          <w:sz w:val="24"/>
          <w:szCs w:val="24"/>
          <w:lang w:val="uk-UA"/>
        </w:rPr>
        <w:t>130800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грн.</w:t>
      </w:r>
    </w:p>
    <w:p w:rsidR="004A0C7E" w:rsidRPr="00345DEA" w:rsidRDefault="001D7E4D" w:rsidP="00AF06F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Позабюджетні кошти (всього) </w:t>
      </w:r>
      <w:r w:rsidR="00C1444A">
        <w:rPr>
          <w:rFonts w:ascii="Times New Roman" w:hAnsi="Times New Roman" w:cs="Times New Roman"/>
          <w:b/>
          <w:sz w:val="24"/>
          <w:szCs w:val="24"/>
          <w:lang w:val="uk-UA"/>
        </w:rPr>
        <w:t>: 102</w:t>
      </w:r>
      <w:r w:rsidR="00EE293D">
        <w:rPr>
          <w:rFonts w:ascii="Times New Roman" w:hAnsi="Times New Roman" w:cs="Times New Roman"/>
          <w:b/>
          <w:sz w:val="24"/>
          <w:szCs w:val="24"/>
          <w:lang w:val="uk-UA"/>
        </w:rPr>
        <w:t>6829 грн. 48 коп.</w:t>
      </w:r>
    </w:p>
    <w:p w:rsidR="004A0C7E" w:rsidRPr="00345DEA" w:rsidRDefault="001D7E4D" w:rsidP="00AF06FA">
      <w:pPr>
        <w:numPr>
          <w:ilvl w:val="0"/>
          <w:numId w:val="3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платні послуги – </w:t>
      </w:r>
      <w:r w:rsidR="00EE293D">
        <w:rPr>
          <w:rFonts w:ascii="Times New Roman" w:hAnsi="Times New Roman" w:cs="Times New Roman"/>
          <w:sz w:val="24"/>
          <w:szCs w:val="24"/>
          <w:lang w:val="uk-UA"/>
        </w:rPr>
        <w:t>6219 грн. 00 коп.</w:t>
      </w:r>
    </w:p>
    <w:p w:rsidR="004A0C7E" w:rsidRPr="00345DEA" w:rsidRDefault="001D7E4D" w:rsidP="00AF06FA">
      <w:pPr>
        <w:numPr>
          <w:ilvl w:val="0"/>
          <w:numId w:val="3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оренда приміщень і </w:t>
      </w:r>
      <w:r w:rsidRPr="00345DEA">
        <w:rPr>
          <w:rFonts w:ascii="Times New Roman" w:hAnsi="Times New Roman" w:cs="Times New Roman"/>
          <w:sz w:val="24"/>
          <w:szCs w:val="24"/>
          <w:u w:val="single"/>
          <w:lang w:val="uk-UA"/>
        </w:rPr>
        <w:t>макулатура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– </w:t>
      </w:r>
      <w:r w:rsidR="00EE293D">
        <w:rPr>
          <w:rFonts w:ascii="Times New Roman" w:hAnsi="Times New Roman" w:cs="Times New Roman"/>
          <w:sz w:val="24"/>
          <w:szCs w:val="24"/>
          <w:lang w:val="uk-UA"/>
        </w:rPr>
        <w:t>3377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грн.</w:t>
      </w:r>
      <w:r w:rsidR="00EE293D">
        <w:rPr>
          <w:rFonts w:ascii="Times New Roman" w:hAnsi="Times New Roman" w:cs="Times New Roman"/>
          <w:sz w:val="24"/>
          <w:szCs w:val="24"/>
          <w:lang w:val="uk-UA"/>
        </w:rPr>
        <w:t xml:space="preserve"> 51 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коп.</w:t>
      </w:r>
    </w:p>
    <w:p w:rsidR="004A0C7E" w:rsidRPr="00345DEA" w:rsidRDefault="001D7E4D" w:rsidP="00AF06FA">
      <w:pPr>
        <w:numPr>
          <w:ilvl w:val="0"/>
          <w:numId w:val="3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благодійницькі та спонсорські кошти – </w:t>
      </w:r>
      <w:r w:rsidR="00EE293D">
        <w:rPr>
          <w:rFonts w:ascii="Times New Roman" w:hAnsi="Times New Roman" w:cs="Times New Roman"/>
          <w:sz w:val="24"/>
          <w:szCs w:val="24"/>
          <w:lang w:val="uk-UA"/>
        </w:rPr>
        <w:t>59942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грн. </w:t>
      </w:r>
      <w:r w:rsidR="00EE293D">
        <w:rPr>
          <w:rFonts w:ascii="Times New Roman" w:hAnsi="Times New Roman" w:cs="Times New Roman"/>
          <w:sz w:val="24"/>
          <w:szCs w:val="24"/>
          <w:lang w:val="uk-UA"/>
        </w:rPr>
        <w:t>3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>7 коп.</w:t>
      </w:r>
    </w:p>
    <w:p w:rsidR="004A0C7E" w:rsidRPr="00345DEA" w:rsidRDefault="001D7E4D" w:rsidP="00AF06F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b/>
          <w:sz w:val="24"/>
          <w:szCs w:val="24"/>
          <w:lang w:val="uk-UA"/>
        </w:rPr>
        <w:t>з них використано:</w:t>
      </w:r>
    </w:p>
    <w:p w:rsidR="004A0C7E" w:rsidRPr="00345DEA" w:rsidRDefault="001D7E4D" w:rsidP="00AF06FA">
      <w:pPr>
        <w:numPr>
          <w:ilvl w:val="0"/>
          <w:numId w:val="36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 придбання літератури – </w:t>
      </w:r>
      <w:r w:rsidR="00EE293D">
        <w:rPr>
          <w:rFonts w:ascii="Times New Roman" w:hAnsi="Times New Roman" w:cs="Times New Roman"/>
          <w:sz w:val="24"/>
          <w:szCs w:val="24"/>
          <w:lang w:val="uk-UA"/>
        </w:rPr>
        <w:t>70094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грн.</w:t>
      </w:r>
      <w:r w:rsidR="00EE293D">
        <w:rPr>
          <w:rFonts w:ascii="Times New Roman" w:hAnsi="Times New Roman" w:cs="Times New Roman"/>
          <w:sz w:val="24"/>
          <w:szCs w:val="24"/>
          <w:lang w:val="uk-UA"/>
        </w:rPr>
        <w:t xml:space="preserve"> 12 коп.</w:t>
      </w:r>
    </w:p>
    <w:p w:rsidR="004A0C7E" w:rsidRDefault="001D7E4D" w:rsidP="00AF06FA">
      <w:pPr>
        <w:numPr>
          <w:ilvl w:val="0"/>
          <w:numId w:val="36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на передплату періодичних видань – </w:t>
      </w:r>
      <w:r w:rsidR="00EE293D">
        <w:rPr>
          <w:rFonts w:ascii="Times New Roman" w:hAnsi="Times New Roman" w:cs="Times New Roman"/>
          <w:sz w:val="24"/>
          <w:szCs w:val="24"/>
          <w:lang w:val="uk-UA"/>
        </w:rPr>
        <w:t>998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грн. 4</w:t>
      </w:r>
      <w:r w:rsidR="00EE293D">
        <w:rPr>
          <w:rFonts w:ascii="Times New Roman" w:hAnsi="Times New Roman" w:cs="Times New Roman"/>
          <w:sz w:val="24"/>
          <w:szCs w:val="24"/>
          <w:lang w:val="uk-UA"/>
        </w:rPr>
        <w:t>0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коп.</w:t>
      </w:r>
    </w:p>
    <w:p w:rsidR="00EE293D" w:rsidRDefault="00EE293D" w:rsidP="00AF06FA">
      <w:pPr>
        <w:numPr>
          <w:ilvl w:val="0"/>
          <w:numId w:val="36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на капітальні ремонти – 738457 грн .00 коп.</w:t>
      </w:r>
    </w:p>
    <w:p w:rsidR="00EE293D" w:rsidRPr="00345DEA" w:rsidRDefault="00EE293D" w:rsidP="00AF06FA">
      <w:pPr>
        <w:numPr>
          <w:ilvl w:val="0"/>
          <w:numId w:val="36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на придбання технічних засобів – 13100 грн. 00 коп.</w:t>
      </w:r>
    </w:p>
    <w:p w:rsidR="004A0C7E" w:rsidRPr="00345DEA" w:rsidRDefault="004A0C7E" w:rsidP="00345DE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4A0C7E" w:rsidRDefault="004A0C7E" w:rsidP="00345DE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4A0C7E" w:rsidRPr="00345DEA" w:rsidRDefault="001D7E4D" w:rsidP="008B4B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45DEA">
        <w:rPr>
          <w:rFonts w:ascii="Times New Roman" w:hAnsi="Times New Roman" w:cs="Times New Roman"/>
          <w:sz w:val="24"/>
          <w:szCs w:val="24"/>
          <w:lang w:val="uk-UA"/>
        </w:rPr>
        <w:t>P.S.  Бібліотеки Нікопольської міської ЦБС, працюючи на задовільнення інформаційних, освітніх, соціокультурних потреб громади міста, відчуваючи безперечний вплив сучасних реалій на свою діяльність, завойовують своє місце у сфері надання інформаційних можливостей на рівній основі для кожного городянина. Сьогодні наші бібліотеки є вигідними партнерами для інших організацій – громадським центром інформації; центром культурного життя, спілкування і дозвілля; бібліотечної сервісної служби</w:t>
      </w:r>
      <w:r w:rsidR="00735889">
        <w:rPr>
          <w:rFonts w:ascii="Times New Roman" w:hAnsi="Times New Roman" w:cs="Times New Roman"/>
          <w:sz w:val="24"/>
          <w:szCs w:val="24"/>
          <w:lang w:val="uk-UA"/>
        </w:rPr>
        <w:t>, розвитку громади зсередини</w:t>
      </w:r>
      <w:r w:rsidRPr="00345DEA">
        <w:rPr>
          <w:rFonts w:ascii="Times New Roman" w:hAnsi="Times New Roman" w:cs="Times New Roman"/>
          <w:sz w:val="24"/>
          <w:szCs w:val="24"/>
          <w:lang w:val="uk-UA"/>
        </w:rPr>
        <w:t xml:space="preserve"> тощо.</w:t>
      </w:r>
    </w:p>
    <w:sectPr w:rsidR="004A0C7E" w:rsidRPr="00345DEA" w:rsidSect="004A0C7E">
      <w:headerReference w:type="default" r:id="rId79"/>
      <w:footerReference w:type="default" r:id="rId80"/>
      <w:footerReference w:type="first" r:id="rId81"/>
      <w:pgSz w:w="11906" w:h="16838"/>
      <w:pgMar w:top="851" w:right="707" w:bottom="426" w:left="1134" w:header="426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7A51" w:rsidRDefault="00CD7A51" w:rsidP="00F450A9">
      <w:pPr>
        <w:spacing w:after="0" w:line="240" w:lineRule="auto"/>
      </w:pPr>
      <w:r>
        <w:separator/>
      </w:r>
    </w:p>
  </w:endnote>
  <w:endnote w:type="continuationSeparator" w:id="0">
    <w:p w:rsidR="00CD7A51" w:rsidRDefault="00CD7A51" w:rsidP="00F450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9174189"/>
    </w:sdtPr>
    <w:sdtEndPr/>
    <w:sdtContent>
      <w:p w:rsidR="00CD7A51" w:rsidRDefault="00F949E5" w:rsidP="004A0C7E">
        <w:pPr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CD7A51" w:rsidRDefault="00CD7A5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331002"/>
      <w:docPartObj>
        <w:docPartGallery w:val="Page Numbers (Bottom of Page)"/>
        <w:docPartUnique/>
      </w:docPartObj>
    </w:sdtPr>
    <w:sdtEndPr/>
    <w:sdtContent>
      <w:p w:rsidR="00CD7A51" w:rsidRDefault="00F949E5">
        <w:pPr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D7A51" w:rsidRDefault="00CD7A5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7A51" w:rsidRDefault="00CD7A51" w:rsidP="00F450A9">
      <w:pPr>
        <w:spacing w:after="0" w:line="240" w:lineRule="auto"/>
      </w:pPr>
      <w:r>
        <w:separator/>
      </w:r>
    </w:p>
  </w:footnote>
  <w:footnote w:type="continuationSeparator" w:id="0">
    <w:p w:rsidR="00CD7A51" w:rsidRDefault="00CD7A51" w:rsidP="00F450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D7A51" w:rsidRPr="002C63E5" w:rsidRDefault="00CD7A51" w:rsidP="004A0C7E">
    <w:pPr>
      <w:jc w:val="right"/>
      <w:rPr>
        <w:rFonts w:ascii="Times New Roman" w:hAnsi="Times New Roman" w:cs="Times New Roman"/>
        <w:i/>
        <w:color w:val="969696"/>
        <w:sz w:val="20"/>
        <w:szCs w:val="20"/>
        <w:lang w:val="uk-UA"/>
      </w:rPr>
    </w:pPr>
    <w:r w:rsidRPr="002C63E5">
      <w:rPr>
        <w:rFonts w:ascii="Times New Roman" w:hAnsi="Times New Roman" w:cs="Times New Roman"/>
        <w:i/>
        <w:color w:val="969696"/>
        <w:sz w:val="20"/>
        <w:szCs w:val="20"/>
        <w:lang w:val="uk-UA"/>
      </w:rPr>
      <w:t>Інформаційний звіт КЗ «Нікопольська Міська ЦБС» за 201</w:t>
    </w:r>
    <w:r w:rsidRPr="00A41B26">
      <w:rPr>
        <w:rFonts w:ascii="Times New Roman" w:hAnsi="Times New Roman" w:cs="Times New Roman"/>
        <w:i/>
        <w:color w:val="969696"/>
        <w:sz w:val="20"/>
        <w:szCs w:val="20"/>
      </w:rPr>
      <w:t>6</w:t>
    </w:r>
    <w:r w:rsidRPr="002C63E5">
      <w:rPr>
        <w:rFonts w:ascii="Times New Roman" w:hAnsi="Times New Roman" w:cs="Times New Roman"/>
        <w:i/>
        <w:color w:val="969696"/>
        <w:sz w:val="20"/>
        <w:szCs w:val="20"/>
        <w:lang w:val="uk-UA"/>
      </w:rPr>
      <w:t xml:space="preserve"> рік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500.5pt;height:666.6pt" o:bullet="t">
        <v:imagedata r:id="rId1" o:title="1282249130_ojdgtuklqmylzse"/>
      </v:shape>
    </w:pict>
  </w:numPicBullet>
  <w:numPicBullet w:numPicBulletId="1">
    <w:pict>
      <v:shape id="_x0000_i1027" type="#_x0000_t75" style="width:11.05pt;height:11.05pt" o:bullet="t">
        <v:imagedata r:id="rId2" o:title="mso152"/>
      </v:shape>
    </w:pict>
  </w:numPicBullet>
  <w:numPicBullet w:numPicBulletId="2">
    <w:pict>
      <v:shape id="_x0000_i1028" type="#_x0000_t75" style="width:11.05pt;height:9.85pt" o:bullet="t">
        <v:imagedata r:id="rId3" o:title="BD21300_"/>
      </v:shape>
    </w:pict>
  </w:numPicBullet>
  <w:numPicBullet w:numPicBulletId="3">
    <w:pict>
      <v:shape id="_x0000_i1029" type="#_x0000_t75" style="width:8.7pt;height:8.7pt" o:bullet="t">
        <v:imagedata r:id="rId4" o:title="BD10268_"/>
      </v:shape>
    </w:pict>
  </w:numPicBullet>
  <w:abstractNum w:abstractNumId="0">
    <w:nsid w:val="028E2D7A"/>
    <w:multiLevelType w:val="hybridMultilevel"/>
    <w:tmpl w:val="C7E2C436"/>
    <w:lvl w:ilvl="0" w:tplc="F5CE6D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F26AB0"/>
    <w:multiLevelType w:val="multilevel"/>
    <w:tmpl w:val="0BBC8672"/>
    <w:lvl w:ilvl="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720"/>
      </w:pPr>
      <w:rPr>
        <w:rFonts w:ascii="Symbol" w:hAnsi="Symbol" w:hint="default"/>
        <w:color w:val="C0000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>
    <w:nsid w:val="155473D8"/>
    <w:multiLevelType w:val="hybridMultilevel"/>
    <w:tmpl w:val="0562CA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F50B3D"/>
    <w:multiLevelType w:val="hybridMultilevel"/>
    <w:tmpl w:val="3266C84E"/>
    <w:lvl w:ilvl="0" w:tplc="026C6902">
      <w:start w:val="1"/>
      <w:numFmt w:val="bullet"/>
      <w:lvlText w:val=""/>
      <w:lvlPicBulletId w:val="2"/>
      <w:lvlJc w:val="left"/>
      <w:pPr>
        <w:ind w:left="1146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>
    <w:nsid w:val="1F134A7F"/>
    <w:multiLevelType w:val="hybridMultilevel"/>
    <w:tmpl w:val="BB7879A2"/>
    <w:lvl w:ilvl="0" w:tplc="DC7C2D6E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0866F6"/>
    <w:multiLevelType w:val="hybridMultilevel"/>
    <w:tmpl w:val="6FC2ED5C"/>
    <w:lvl w:ilvl="0" w:tplc="601204D0">
      <w:start w:val="1"/>
      <w:numFmt w:val="bullet"/>
      <w:lvlText w:val=""/>
      <w:lvlPicBulletId w:val="3"/>
      <w:lvlJc w:val="left"/>
      <w:pPr>
        <w:ind w:left="1571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30DE684A"/>
    <w:multiLevelType w:val="hybridMultilevel"/>
    <w:tmpl w:val="3A961964"/>
    <w:lvl w:ilvl="0" w:tplc="67C0C8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1FF3B5B"/>
    <w:multiLevelType w:val="hybridMultilevel"/>
    <w:tmpl w:val="A9244D7E"/>
    <w:lvl w:ilvl="0" w:tplc="F5CE6D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69A677F"/>
    <w:multiLevelType w:val="hybridMultilevel"/>
    <w:tmpl w:val="9A1A5AD2"/>
    <w:lvl w:ilvl="0" w:tplc="F5CE6D8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5036764D"/>
    <w:multiLevelType w:val="hybridMultilevel"/>
    <w:tmpl w:val="E188A3A8"/>
    <w:lvl w:ilvl="0" w:tplc="F5CE6D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7B84393"/>
    <w:multiLevelType w:val="hybridMultilevel"/>
    <w:tmpl w:val="3766C4BC"/>
    <w:lvl w:ilvl="0" w:tplc="F5CE6D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F5B3A41"/>
    <w:multiLevelType w:val="hybridMultilevel"/>
    <w:tmpl w:val="10086012"/>
    <w:lvl w:ilvl="0" w:tplc="F5CE6D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50B05ED"/>
    <w:multiLevelType w:val="hybridMultilevel"/>
    <w:tmpl w:val="8D265A9E"/>
    <w:lvl w:ilvl="0" w:tplc="EE98F4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88257B9"/>
    <w:multiLevelType w:val="hybridMultilevel"/>
    <w:tmpl w:val="6EB6A9A0"/>
    <w:lvl w:ilvl="0" w:tplc="1088A732">
      <w:start w:val="1"/>
      <w:numFmt w:val="bullet"/>
      <w:lvlText w:val=""/>
      <w:lvlPicBulletId w:val="2"/>
      <w:lvlJc w:val="left"/>
      <w:pPr>
        <w:ind w:left="1146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7E165F8C"/>
    <w:multiLevelType w:val="hybridMultilevel"/>
    <w:tmpl w:val="7A7450B6"/>
    <w:lvl w:ilvl="0" w:tplc="F5CE6D8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"/>
  </w:num>
  <w:num w:numId="3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2"/>
  </w:num>
  <w:num w:numId="38">
    <w:abstractNumId w:val="6"/>
  </w:num>
  <w:num w:numId="39">
    <w:abstractNumId w:val="8"/>
  </w:num>
  <w:num w:numId="40">
    <w:abstractNumId w:val="9"/>
  </w:num>
  <w:num w:numId="41">
    <w:abstractNumId w:val="11"/>
  </w:num>
  <w:num w:numId="42">
    <w:abstractNumId w:val="7"/>
  </w:num>
  <w:num w:numId="43">
    <w:abstractNumId w:val="0"/>
  </w:num>
  <w:num w:numId="44">
    <w:abstractNumId w:val="10"/>
  </w:num>
  <w:num w:numId="45">
    <w:abstractNumId w:val="2"/>
  </w:num>
  <w:num w:numId="46">
    <w:abstractNumId w:val="14"/>
  </w:num>
  <w:num w:numId="47">
    <w:abstractNumId w:val="3"/>
  </w:num>
  <w:num w:numId="48">
    <w:abstractNumId w:val="13"/>
  </w:num>
  <w:num w:numId="49">
    <w:abstractNumId w:val="5"/>
  </w:num>
  <w:num w:numId="5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3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450A9"/>
    <w:rsid w:val="00054E48"/>
    <w:rsid w:val="000D5DE7"/>
    <w:rsid w:val="000F454A"/>
    <w:rsid w:val="00192C9E"/>
    <w:rsid w:val="001A2224"/>
    <w:rsid w:val="001D7E4D"/>
    <w:rsid w:val="002F1F9F"/>
    <w:rsid w:val="00345DEA"/>
    <w:rsid w:val="00377D85"/>
    <w:rsid w:val="00384CEA"/>
    <w:rsid w:val="004A0C7E"/>
    <w:rsid w:val="004C3D38"/>
    <w:rsid w:val="00735889"/>
    <w:rsid w:val="008B4B20"/>
    <w:rsid w:val="008E033F"/>
    <w:rsid w:val="0091752C"/>
    <w:rsid w:val="00AF06FA"/>
    <w:rsid w:val="00BF5338"/>
    <w:rsid w:val="00C1444A"/>
    <w:rsid w:val="00CD7A51"/>
    <w:rsid w:val="00D23B10"/>
    <w:rsid w:val="00D65F7E"/>
    <w:rsid w:val="00DE1DCB"/>
    <w:rsid w:val="00E24887"/>
    <w:rsid w:val="00EE293D"/>
    <w:rsid w:val="00F005B9"/>
    <w:rsid w:val="00F450A9"/>
    <w:rsid w:val="00F94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93672E4A-A411-458F-8597-669163CA3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92C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7E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7E4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F1F9F"/>
    <w:pPr>
      <w:ind w:left="720"/>
      <w:contextualSpacing/>
    </w:pPr>
  </w:style>
  <w:style w:type="paragraph" w:styleId="a6">
    <w:name w:val="No Spacing"/>
    <w:link w:val="a7"/>
    <w:uiPriority w:val="1"/>
    <w:qFormat/>
    <w:rsid w:val="008B4B20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7">
    <w:name w:val="Без интервала Знак"/>
    <w:basedOn w:val="a0"/>
    <w:link w:val="a6"/>
    <w:uiPriority w:val="1"/>
    <w:rsid w:val="008B4B20"/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image" Target="media/image67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7.jpeg"/><Relationship Id="rId82" Type="http://schemas.openxmlformats.org/officeDocument/2006/relationships/fontTable" Target="fontTable.xml"/><Relationship Id="rId10" Type="http://schemas.openxmlformats.org/officeDocument/2006/relationships/chart" Target="charts/chart1.xml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6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5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jpeg"/><Relationship Id="rId4" Type="http://schemas.openxmlformats.org/officeDocument/2006/relationships/image" Target="media/image4.gi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0"/>
    <c:view3D>
      <c:rotX val="15"/>
      <c:rotY val="2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26287808539766"/>
          <c:y val="4.4057669036725519E-2"/>
          <c:w val="0.69331048957875763"/>
          <c:h val="0.71197069116360689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Користувачі</c:v>
                </c:pt>
              </c:strCache>
            </c:strRef>
          </c:tx>
          <c:spPr>
            <a:solidFill>
              <a:srgbClr val="C00000"/>
            </a:solidFill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28742</c:v>
                </c:pt>
                <c:pt idx="1">
                  <c:v>28814</c:v>
                </c:pt>
                <c:pt idx="2">
                  <c:v>27950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Відвідування</c:v>
                </c:pt>
              </c:strCache>
            </c:strRef>
          </c:tx>
          <c:spPr>
            <a:solidFill>
              <a:schemeClr val="accent6">
                <a:lumMod val="75000"/>
              </a:schemeClr>
            </a:solidFill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168315</c:v>
                </c:pt>
                <c:pt idx="1">
                  <c:v>165817</c:v>
                </c:pt>
                <c:pt idx="2">
                  <c:v>156576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Книговидача</c:v>
                </c:pt>
              </c:strCache>
            </c:strRef>
          </c:tx>
          <c:spPr>
            <a:solidFill>
              <a:srgbClr val="0070C0"/>
            </a:solidFill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534713</c:v>
                </c:pt>
                <c:pt idx="1">
                  <c:v>525006</c:v>
                </c:pt>
                <c:pt idx="2">
                  <c:v>511275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56392112"/>
        <c:axId val="156392496"/>
        <c:axId val="185912648"/>
      </c:bar3DChart>
      <c:catAx>
        <c:axId val="1563921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00B050"/>
            </a:solidFill>
            <a:prstDash val="solid"/>
          </a:ln>
          <a:effectLst/>
        </c:spPr>
        <c:txPr>
          <a:bodyPr/>
          <a:lstStyle/>
          <a:p>
            <a:pPr>
              <a:defRPr b="1">
                <a:solidFill>
                  <a:srgbClr val="00206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ru-RU"/>
          </a:p>
        </c:txPr>
        <c:crossAx val="156392496"/>
        <c:crosses val="autoZero"/>
        <c:auto val="0"/>
        <c:lblAlgn val="ctr"/>
        <c:lblOffset val="100"/>
        <c:noMultiLvlLbl val="0"/>
      </c:catAx>
      <c:valAx>
        <c:axId val="156392496"/>
        <c:scaling>
          <c:orientation val="minMax"/>
        </c:scaling>
        <c:delete val="0"/>
        <c:axPos val="l"/>
        <c:majorGridlines>
          <c:spPr>
            <a:ln>
              <a:solidFill>
                <a:srgbClr val="00B050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56392112"/>
        <c:crosses val="autoZero"/>
        <c:crossBetween val="between"/>
      </c:valAx>
      <c:serAx>
        <c:axId val="18591264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rgbClr val="C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56392496"/>
        <c:crosses val="autoZero"/>
      </c:ser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096508-2053-4D0F-9CCB-7D08FEF1A1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7452</Words>
  <Characters>42477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49830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NIKCBS</dc:creator>
  <cp:lastModifiedBy>NIKCBS</cp:lastModifiedBy>
  <cp:revision>2</cp:revision>
  <cp:lastPrinted>2017-01-10T06:59:00Z</cp:lastPrinted>
  <dcterms:created xsi:type="dcterms:W3CDTF">2017-01-10T07:02:00Z</dcterms:created>
  <dcterms:modified xsi:type="dcterms:W3CDTF">2017-01-10T07:02:00Z</dcterms:modified>
</cp:coreProperties>
</file>